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F86" w:rsidRPr="001E21B5" w:rsidRDefault="00F70427" w:rsidP="001E21B5">
      <w:pPr>
        <w:jc w:val="center"/>
        <w:rPr>
          <w:rFonts w:ascii="Calibri" w:hAnsi="Calibri"/>
          <w:b/>
          <w:caps/>
          <w:color w:val="76B82A"/>
          <w:sz w:val="40"/>
          <w:lang w:val="en-GB"/>
        </w:rPr>
      </w:pPr>
      <w:r w:rsidRPr="001E21B5">
        <w:rPr>
          <w:rFonts w:ascii="Calibri" w:hAnsi="Calibri"/>
          <w:b/>
          <w:caps/>
          <w:color w:val="76B82A"/>
          <w:sz w:val="40"/>
          <w:lang w:val="en-GB"/>
        </w:rPr>
        <w:t>liquids l</w:t>
      </w:r>
      <w:r w:rsidR="00F5530F" w:rsidRPr="001E21B5">
        <w:rPr>
          <w:rFonts w:ascii="Calibri" w:hAnsi="Calibri"/>
          <w:b/>
          <w:caps/>
          <w:color w:val="76B82A"/>
          <w:sz w:val="40"/>
          <w:lang w:val="en-GB"/>
        </w:rPr>
        <w:t>ea</w:t>
      </w:r>
      <w:r w:rsidRPr="001E21B5">
        <w:rPr>
          <w:rFonts w:ascii="Calibri" w:hAnsi="Calibri"/>
          <w:b/>
          <w:caps/>
          <w:color w:val="76B82A"/>
          <w:sz w:val="40"/>
          <w:lang w:val="en-GB"/>
        </w:rPr>
        <w:t>k dectection system</w:t>
      </w:r>
      <w:r w:rsidR="007F5BBB" w:rsidRPr="001E21B5">
        <w:rPr>
          <w:rFonts w:ascii="Calibri" w:hAnsi="Calibri"/>
          <w:b/>
          <w:caps/>
          <w:color w:val="76B82A"/>
          <w:sz w:val="40"/>
          <w:lang w:val="en-GB"/>
        </w:rPr>
        <w:t xml:space="preserve"> specification</w:t>
      </w:r>
    </w:p>
    <w:p w:rsidR="00304D4C" w:rsidRPr="005B3DF8" w:rsidRDefault="00E74386" w:rsidP="006846D2">
      <w:pPr>
        <w:pStyle w:val="Paragraphedeliste"/>
        <w:numPr>
          <w:ilvl w:val="0"/>
          <w:numId w:val="5"/>
        </w:numPr>
        <w:ind w:right="565"/>
        <w:jc w:val="both"/>
        <w:rPr>
          <w:sz w:val="18"/>
        </w:rPr>
      </w:pPr>
      <w:r w:rsidRPr="005B3DF8">
        <w:rPr>
          <w:sz w:val="18"/>
        </w:rPr>
        <w:t>Overview</w:t>
      </w:r>
    </w:p>
    <w:p w:rsidR="00F70427" w:rsidRPr="005B3DF8" w:rsidRDefault="00F70427" w:rsidP="00667287">
      <w:pPr>
        <w:pStyle w:val="Paragraphedeliste"/>
        <w:ind w:left="1428" w:right="565"/>
        <w:jc w:val="both"/>
        <w:rPr>
          <w:sz w:val="18"/>
        </w:rPr>
      </w:pPr>
      <w:r w:rsidRPr="005B3DF8">
        <w:rPr>
          <w:sz w:val="18"/>
        </w:rPr>
        <w:t xml:space="preserve">A liquids leak detection system is recommended for a </w:t>
      </w:r>
      <w:r w:rsidR="0094720A" w:rsidRPr="005B3DF8">
        <w:rPr>
          <w:sz w:val="18"/>
        </w:rPr>
        <w:t xml:space="preserve">continuous </w:t>
      </w:r>
      <w:r w:rsidRPr="005B3DF8">
        <w:rPr>
          <w:sz w:val="18"/>
        </w:rPr>
        <w:t xml:space="preserve">protection from the risk of water </w:t>
      </w:r>
      <w:r w:rsidR="0088593A" w:rsidRPr="005B3DF8">
        <w:rPr>
          <w:sz w:val="18"/>
        </w:rPr>
        <w:t>and</w:t>
      </w:r>
      <w:r w:rsidRPr="005B3DF8">
        <w:rPr>
          <w:sz w:val="18"/>
        </w:rPr>
        <w:t xml:space="preserve"> other liquids leakage</w:t>
      </w:r>
      <w:r w:rsidR="00E74386" w:rsidRPr="005B3DF8">
        <w:rPr>
          <w:sz w:val="18"/>
        </w:rPr>
        <w:t xml:space="preserve"> in </w:t>
      </w:r>
      <w:r w:rsidR="00290E18" w:rsidRPr="005B3DF8">
        <w:rPr>
          <w:sz w:val="18"/>
        </w:rPr>
        <w:t>the</w:t>
      </w:r>
      <w:r w:rsidR="004F5DD3" w:rsidRPr="005B3DF8">
        <w:rPr>
          <w:sz w:val="18"/>
        </w:rPr>
        <w:t xml:space="preserve"> building</w:t>
      </w:r>
      <w:r w:rsidRPr="005B3DF8">
        <w:rPr>
          <w:sz w:val="18"/>
        </w:rPr>
        <w:t>.</w:t>
      </w:r>
    </w:p>
    <w:p w:rsidR="006846D2" w:rsidRPr="005B3DF8" w:rsidRDefault="00E74386" w:rsidP="00D16606">
      <w:pPr>
        <w:pStyle w:val="Paragraphedeliste"/>
        <w:ind w:left="1428" w:right="565"/>
        <w:jc w:val="both"/>
        <w:rPr>
          <w:sz w:val="18"/>
        </w:rPr>
      </w:pPr>
      <w:r w:rsidRPr="005B3DF8">
        <w:rPr>
          <w:sz w:val="18"/>
        </w:rPr>
        <w:t>This</w:t>
      </w:r>
      <w:r w:rsidR="004F5DD3" w:rsidRPr="005B3DF8">
        <w:rPr>
          <w:sz w:val="18"/>
        </w:rPr>
        <w:t xml:space="preserve"> </w:t>
      </w:r>
      <w:r w:rsidR="00D16606" w:rsidRPr="005B3DF8">
        <w:rPr>
          <w:sz w:val="18"/>
        </w:rPr>
        <w:t xml:space="preserve">complete </w:t>
      </w:r>
      <w:r w:rsidR="004F5DD3" w:rsidRPr="005B3DF8">
        <w:rPr>
          <w:sz w:val="18"/>
        </w:rPr>
        <w:t>liquids leak detection system</w:t>
      </w:r>
      <w:r w:rsidRPr="005B3DF8">
        <w:rPr>
          <w:sz w:val="18"/>
        </w:rPr>
        <w:t xml:space="preserve"> </w:t>
      </w:r>
      <w:r w:rsidR="005F2C8F" w:rsidRPr="005B3DF8">
        <w:rPr>
          <w:sz w:val="18"/>
        </w:rPr>
        <w:t xml:space="preserve">shall be based on </w:t>
      </w:r>
      <w:r w:rsidRPr="005B3DF8">
        <w:rPr>
          <w:sz w:val="18"/>
        </w:rPr>
        <w:t xml:space="preserve">a </w:t>
      </w:r>
      <w:r w:rsidR="00667287" w:rsidRPr="005B3DF8">
        <w:rPr>
          <w:sz w:val="18"/>
        </w:rPr>
        <w:t xml:space="preserve">digital monitoring unit, addressable </w:t>
      </w:r>
      <w:r w:rsidR="005F2C8F" w:rsidRPr="005B3DF8">
        <w:rPr>
          <w:sz w:val="18"/>
        </w:rPr>
        <w:t>sense</w:t>
      </w:r>
      <w:r w:rsidR="00667287" w:rsidRPr="005B3DF8">
        <w:rPr>
          <w:sz w:val="18"/>
        </w:rPr>
        <w:t xml:space="preserve"> cables, jumper cables</w:t>
      </w:r>
      <w:r w:rsidR="004F5DD3" w:rsidRPr="005B3DF8">
        <w:rPr>
          <w:sz w:val="18"/>
        </w:rPr>
        <w:t xml:space="preserve"> and all </w:t>
      </w:r>
      <w:r w:rsidRPr="005B3DF8">
        <w:rPr>
          <w:sz w:val="18"/>
        </w:rPr>
        <w:t>required</w:t>
      </w:r>
      <w:r w:rsidR="004F5DD3" w:rsidRPr="005B3DF8">
        <w:rPr>
          <w:sz w:val="18"/>
        </w:rPr>
        <w:t xml:space="preserve"> </w:t>
      </w:r>
      <w:r w:rsidR="00D16606" w:rsidRPr="005B3DF8">
        <w:rPr>
          <w:sz w:val="18"/>
        </w:rPr>
        <w:t>auxiliary equipment</w:t>
      </w:r>
      <w:r w:rsidR="006846D2" w:rsidRPr="005B3DF8">
        <w:rPr>
          <w:sz w:val="18"/>
        </w:rPr>
        <w:t>. This system shall</w:t>
      </w:r>
      <w:r w:rsidRPr="005B3DF8">
        <w:rPr>
          <w:sz w:val="18"/>
        </w:rPr>
        <w:t xml:space="preserve"> </w:t>
      </w:r>
      <w:r w:rsidR="006846D2" w:rsidRPr="005B3DF8">
        <w:rPr>
          <w:sz w:val="18"/>
        </w:rPr>
        <w:t>detect and locate multipl</w:t>
      </w:r>
      <w:r w:rsidRPr="005B3DF8">
        <w:rPr>
          <w:sz w:val="18"/>
        </w:rPr>
        <w:t>e</w:t>
      </w:r>
      <w:r w:rsidR="006846D2" w:rsidRPr="005B3DF8">
        <w:rPr>
          <w:sz w:val="18"/>
        </w:rPr>
        <w:t xml:space="preserve"> leaks </w:t>
      </w:r>
      <w:r w:rsidR="00D16606" w:rsidRPr="005B3DF8">
        <w:rPr>
          <w:sz w:val="18"/>
        </w:rPr>
        <w:t xml:space="preserve">simultaneously </w:t>
      </w:r>
      <w:r w:rsidR="006846D2" w:rsidRPr="005B3DF8">
        <w:rPr>
          <w:sz w:val="18"/>
        </w:rPr>
        <w:t xml:space="preserve">as well as cable break faults. </w:t>
      </w:r>
    </w:p>
    <w:p w:rsidR="006846D2" w:rsidRDefault="001E21B5" w:rsidP="001E21B5">
      <w:pPr>
        <w:pStyle w:val="Paragraphedeliste"/>
        <w:ind w:right="565" w:firstLine="696"/>
        <w:jc w:val="both"/>
        <w:rPr>
          <w:sz w:val="18"/>
        </w:rPr>
      </w:pPr>
      <w:r w:rsidRPr="001E21B5">
        <w:rPr>
          <w:sz w:val="18"/>
        </w:rPr>
        <w:t xml:space="preserve">We recommend the </w:t>
      </w:r>
      <w:r w:rsidRPr="001E21B5">
        <w:rPr>
          <w:b/>
          <w:sz w:val="18"/>
        </w:rPr>
        <w:t>FG-SYS</w:t>
      </w:r>
      <w:r w:rsidRPr="001E21B5">
        <w:rPr>
          <w:sz w:val="18"/>
        </w:rPr>
        <w:t xml:space="preserve"> digital unit from TTK.</w:t>
      </w:r>
    </w:p>
    <w:p w:rsidR="001E21B5" w:rsidRPr="005B3DF8" w:rsidRDefault="001E21B5" w:rsidP="001E21B5">
      <w:pPr>
        <w:pStyle w:val="Paragraphedeliste"/>
        <w:ind w:right="565" w:firstLine="696"/>
        <w:jc w:val="both"/>
        <w:rPr>
          <w:sz w:val="18"/>
        </w:rPr>
      </w:pPr>
    </w:p>
    <w:p w:rsidR="006846D2" w:rsidRPr="005B3DF8" w:rsidRDefault="00B031AB" w:rsidP="006846D2">
      <w:pPr>
        <w:pStyle w:val="Paragraphedeliste"/>
        <w:numPr>
          <w:ilvl w:val="0"/>
          <w:numId w:val="5"/>
        </w:numPr>
        <w:ind w:right="565"/>
        <w:jc w:val="both"/>
        <w:rPr>
          <w:sz w:val="18"/>
        </w:rPr>
      </w:pPr>
      <w:r w:rsidRPr="005B3DF8">
        <w:rPr>
          <w:sz w:val="18"/>
        </w:rPr>
        <w:t>System p</w:t>
      </w:r>
      <w:r w:rsidR="0012335C" w:rsidRPr="005B3DF8">
        <w:rPr>
          <w:sz w:val="18"/>
        </w:rPr>
        <w:t>erformance</w:t>
      </w:r>
    </w:p>
    <w:p w:rsidR="00650ACA" w:rsidRPr="005B3DF8" w:rsidRDefault="00650ACA" w:rsidP="0088593A">
      <w:pPr>
        <w:pStyle w:val="Paragraphedeliste"/>
        <w:numPr>
          <w:ilvl w:val="1"/>
          <w:numId w:val="5"/>
        </w:numPr>
        <w:ind w:right="565"/>
        <w:jc w:val="both"/>
        <w:rPr>
          <w:sz w:val="18"/>
        </w:rPr>
      </w:pPr>
      <w:r w:rsidRPr="005B3DF8">
        <w:rPr>
          <w:sz w:val="18"/>
        </w:rPr>
        <w:t>General</w:t>
      </w:r>
    </w:p>
    <w:p w:rsidR="0088593A" w:rsidRPr="005B3DF8" w:rsidRDefault="0088593A" w:rsidP="00650ACA">
      <w:pPr>
        <w:pStyle w:val="Paragraphedeliste"/>
        <w:ind w:left="1428" w:right="565"/>
        <w:jc w:val="both"/>
        <w:rPr>
          <w:sz w:val="18"/>
        </w:rPr>
      </w:pPr>
      <w:r w:rsidRPr="005B3DF8">
        <w:rPr>
          <w:sz w:val="18"/>
        </w:rPr>
        <w:t xml:space="preserve">The liquids leak detection system shall identify any abnormal presence of liquid on any point of its connected </w:t>
      </w:r>
      <w:r w:rsidR="005F2C8F" w:rsidRPr="005B3DF8">
        <w:rPr>
          <w:sz w:val="18"/>
        </w:rPr>
        <w:t>sense</w:t>
      </w:r>
      <w:r w:rsidRPr="005B3DF8">
        <w:rPr>
          <w:sz w:val="18"/>
        </w:rPr>
        <w:t xml:space="preserve"> cables</w:t>
      </w:r>
      <w:r w:rsidR="00E74386" w:rsidRPr="005B3DF8">
        <w:rPr>
          <w:sz w:val="18"/>
        </w:rPr>
        <w:t xml:space="preserve">, to the nearest </w:t>
      </w:r>
      <w:proofErr w:type="spellStart"/>
      <w:r w:rsidR="00E74386" w:rsidRPr="005B3DF8">
        <w:rPr>
          <w:sz w:val="18"/>
        </w:rPr>
        <w:t>metre</w:t>
      </w:r>
      <w:proofErr w:type="spellEnd"/>
      <w:r w:rsidR="00E74386" w:rsidRPr="005B3DF8">
        <w:rPr>
          <w:sz w:val="18"/>
        </w:rPr>
        <w:t>. In the event of leakage</w:t>
      </w:r>
      <w:r w:rsidRPr="005B3DF8">
        <w:rPr>
          <w:sz w:val="18"/>
        </w:rPr>
        <w:t xml:space="preserve">, an audible alarm is triggered, the indicator light changes to red, the dry contact is </w:t>
      </w:r>
      <w:r w:rsidR="00E74386" w:rsidRPr="005B3DF8">
        <w:rPr>
          <w:sz w:val="18"/>
        </w:rPr>
        <w:t>activated and the display shows</w:t>
      </w:r>
      <w:r w:rsidR="00650ACA" w:rsidRPr="005B3DF8">
        <w:rPr>
          <w:sz w:val="18"/>
        </w:rPr>
        <w:t xml:space="preserve"> detail</w:t>
      </w:r>
      <w:r w:rsidR="00E74386" w:rsidRPr="005B3DF8">
        <w:rPr>
          <w:sz w:val="18"/>
        </w:rPr>
        <w:t>s</w:t>
      </w:r>
      <w:r w:rsidR="00650ACA" w:rsidRPr="005B3DF8">
        <w:rPr>
          <w:sz w:val="18"/>
        </w:rPr>
        <w:t xml:space="preserve"> of</w:t>
      </w:r>
      <w:r w:rsidRPr="005B3DF8">
        <w:rPr>
          <w:sz w:val="18"/>
        </w:rPr>
        <w:t xml:space="preserve"> </w:t>
      </w:r>
      <w:r w:rsidR="00E74386" w:rsidRPr="005B3DF8">
        <w:rPr>
          <w:sz w:val="18"/>
        </w:rPr>
        <w:t xml:space="preserve">the </w:t>
      </w:r>
      <w:r w:rsidRPr="005B3DF8">
        <w:rPr>
          <w:sz w:val="18"/>
        </w:rPr>
        <w:t xml:space="preserve">fault, and </w:t>
      </w:r>
      <w:r w:rsidR="00E74386" w:rsidRPr="005B3DF8">
        <w:rPr>
          <w:sz w:val="18"/>
        </w:rPr>
        <w:t xml:space="preserve">its location to the nearest </w:t>
      </w:r>
      <w:proofErr w:type="spellStart"/>
      <w:r w:rsidR="00E74386" w:rsidRPr="005B3DF8">
        <w:rPr>
          <w:sz w:val="18"/>
        </w:rPr>
        <w:t>metre</w:t>
      </w:r>
      <w:proofErr w:type="spellEnd"/>
      <w:r w:rsidR="00E74386" w:rsidRPr="005B3DF8">
        <w:rPr>
          <w:sz w:val="18"/>
        </w:rPr>
        <w:t>.</w:t>
      </w:r>
    </w:p>
    <w:p w:rsidR="00650ACA" w:rsidRPr="005B3DF8" w:rsidRDefault="005F2C8F" w:rsidP="00650ACA">
      <w:pPr>
        <w:pStyle w:val="Paragraphedeliste"/>
        <w:numPr>
          <w:ilvl w:val="1"/>
          <w:numId w:val="5"/>
        </w:numPr>
        <w:ind w:right="565"/>
        <w:jc w:val="both"/>
        <w:rPr>
          <w:sz w:val="18"/>
        </w:rPr>
      </w:pPr>
      <w:r w:rsidRPr="005B3DF8">
        <w:rPr>
          <w:sz w:val="18"/>
        </w:rPr>
        <w:t>Sense</w:t>
      </w:r>
      <w:r w:rsidR="00650ACA" w:rsidRPr="005B3DF8">
        <w:rPr>
          <w:sz w:val="18"/>
        </w:rPr>
        <w:t xml:space="preserve"> cable length</w:t>
      </w:r>
    </w:p>
    <w:p w:rsidR="00650ACA" w:rsidRPr="005B3DF8" w:rsidRDefault="00650ACA" w:rsidP="00650ACA">
      <w:pPr>
        <w:pStyle w:val="Paragraphedeliste"/>
        <w:ind w:left="1428" w:right="565"/>
        <w:jc w:val="both"/>
        <w:rPr>
          <w:sz w:val="18"/>
        </w:rPr>
      </w:pPr>
      <w:r w:rsidRPr="005B3DF8">
        <w:rPr>
          <w:sz w:val="18"/>
        </w:rPr>
        <w:t>The system shall b</w:t>
      </w:r>
      <w:r w:rsidR="005F2C8F" w:rsidRPr="005B3DF8">
        <w:rPr>
          <w:sz w:val="18"/>
        </w:rPr>
        <w:t xml:space="preserve">e capable of monitoring up to </w:t>
      </w:r>
      <w:smartTag w:uri="urn:schemas-microsoft-com:office:smarttags" w:element="metricconverter">
        <w:smartTagPr>
          <w:attr w:name="ProductID" w:val="1800 meter"/>
        </w:smartTagPr>
        <w:r w:rsidR="005F2C8F" w:rsidRPr="005B3DF8">
          <w:rPr>
            <w:sz w:val="18"/>
          </w:rPr>
          <w:t>18</w:t>
        </w:r>
        <w:r w:rsidRPr="005B3DF8">
          <w:rPr>
            <w:sz w:val="18"/>
          </w:rPr>
          <w:t>00 meter</w:t>
        </w:r>
      </w:smartTag>
      <w:r w:rsidRPr="005B3DF8">
        <w:rPr>
          <w:sz w:val="18"/>
        </w:rPr>
        <w:t xml:space="preserve"> of cable from a single monitoring unit. This length shall not include the jumper cable.</w:t>
      </w:r>
    </w:p>
    <w:p w:rsidR="00650ACA" w:rsidRPr="005B3DF8" w:rsidRDefault="00877238" w:rsidP="00650ACA">
      <w:pPr>
        <w:pStyle w:val="Paragraphedeliste"/>
        <w:numPr>
          <w:ilvl w:val="1"/>
          <w:numId w:val="5"/>
        </w:numPr>
        <w:ind w:right="565"/>
        <w:jc w:val="both"/>
        <w:rPr>
          <w:sz w:val="18"/>
        </w:rPr>
      </w:pPr>
      <w:r w:rsidRPr="005B3DF8">
        <w:rPr>
          <w:sz w:val="18"/>
        </w:rPr>
        <w:t>Multiple leaks</w:t>
      </w:r>
    </w:p>
    <w:p w:rsidR="00877238" w:rsidRPr="005B3DF8" w:rsidRDefault="00877238" w:rsidP="00877238">
      <w:pPr>
        <w:pStyle w:val="Paragraphedeliste"/>
        <w:ind w:left="1428" w:right="565"/>
        <w:jc w:val="both"/>
        <w:rPr>
          <w:sz w:val="18"/>
        </w:rPr>
      </w:pPr>
      <w:r w:rsidRPr="005B3DF8">
        <w:rPr>
          <w:sz w:val="18"/>
        </w:rPr>
        <w:t xml:space="preserve">The system shall be capable </w:t>
      </w:r>
      <w:r w:rsidR="0094720A" w:rsidRPr="005B3DF8">
        <w:rPr>
          <w:sz w:val="18"/>
        </w:rPr>
        <w:t>of</w:t>
      </w:r>
      <w:r w:rsidRPr="005B3DF8">
        <w:rPr>
          <w:sz w:val="18"/>
        </w:rPr>
        <w:t xml:space="preserve"> manag</w:t>
      </w:r>
      <w:r w:rsidR="0094720A" w:rsidRPr="005B3DF8">
        <w:rPr>
          <w:sz w:val="18"/>
        </w:rPr>
        <w:t>ing</w:t>
      </w:r>
      <w:r w:rsidR="00E74386" w:rsidRPr="005B3DF8">
        <w:rPr>
          <w:sz w:val="18"/>
        </w:rPr>
        <w:t xml:space="preserve"> information of all leaks related</w:t>
      </w:r>
      <w:r w:rsidRPr="005B3DF8">
        <w:rPr>
          <w:sz w:val="18"/>
        </w:rPr>
        <w:t xml:space="preserve"> to the number of </w:t>
      </w:r>
      <w:r w:rsidR="005F2C8F" w:rsidRPr="005B3DF8">
        <w:rPr>
          <w:sz w:val="18"/>
        </w:rPr>
        <w:t>sense</w:t>
      </w:r>
      <w:r w:rsidRPr="005B3DF8">
        <w:rPr>
          <w:sz w:val="18"/>
        </w:rPr>
        <w:t xml:space="preserve"> cables installed. (E</w:t>
      </w:r>
      <w:r w:rsidR="000003FC" w:rsidRPr="005B3DF8">
        <w:rPr>
          <w:sz w:val="18"/>
        </w:rPr>
        <w:t>.</w:t>
      </w:r>
      <w:r w:rsidRPr="005B3DF8">
        <w:rPr>
          <w:sz w:val="18"/>
        </w:rPr>
        <w:t xml:space="preserve">g. 120 </w:t>
      </w:r>
      <w:r w:rsidR="005F2C8F" w:rsidRPr="005B3DF8">
        <w:rPr>
          <w:sz w:val="18"/>
        </w:rPr>
        <w:t>sense</w:t>
      </w:r>
      <w:r w:rsidRPr="005B3DF8">
        <w:rPr>
          <w:sz w:val="18"/>
        </w:rPr>
        <w:t xml:space="preserve"> cables </w:t>
      </w:r>
      <w:r w:rsidR="00132E8E" w:rsidRPr="005B3DF8">
        <w:rPr>
          <w:sz w:val="18"/>
        </w:rPr>
        <w:t>installed</w:t>
      </w:r>
      <w:r w:rsidR="00240EC1" w:rsidRPr="005B3DF8">
        <w:rPr>
          <w:sz w:val="18"/>
        </w:rPr>
        <w:t>=</w:t>
      </w:r>
      <w:r w:rsidRPr="005B3DF8">
        <w:rPr>
          <w:sz w:val="18"/>
        </w:rPr>
        <w:t xml:space="preserve">120 </w:t>
      </w:r>
      <w:r w:rsidR="00E74386" w:rsidRPr="005B3DF8">
        <w:rPr>
          <w:sz w:val="18"/>
        </w:rPr>
        <w:t>possible detected and displayed leak</w:t>
      </w:r>
      <w:r w:rsidR="00132E8E" w:rsidRPr="005B3DF8">
        <w:rPr>
          <w:sz w:val="18"/>
        </w:rPr>
        <w:t>s</w:t>
      </w:r>
      <w:r w:rsidRPr="005B3DF8">
        <w:rPr>
          <w:sz w:val="18"/>
        </w:rPr>
        <w:t>)</w:t>
      </w:r>
      <w:r w:rsidR="001464ED" w:rsidRPr="005B3DF8">
        <w:rPr>
          <w:sz w:val="18"/>
        </w:rPr>
        <w:t>.</w:t>
      </w:r>
    </w:p>
    <w:p w:rsidR="00877238" w:rsidRPr="005B3DF8" w:rsidRDefault="00877238" w:rsidP="00650ACA">
      <w:pPr>
        <w:pStyle w:val="Paragraphedeliste"/>
        <w:numPr>
          <w:ilvl w:val="1"/>
          <w:numId w:val="5"/>
        </w:numPr>
        <w:ind w:right="565"/>
        <w:jc w:val="both"/>
        <w:rPr>
          <w:sz w:val="18"/>
        </w:rPr>
      </w:pPr>
      <w:r w:rsidRPr="005B3DF8">
        <w:rPr>
          <w:sz w:val="18"/>
        </w:rPr>
        <w:t>Cable break fault</w:t>
      </w:r>
    </w:p>
    <w:p w:rsidR="00877238" w:rsidRPr="005B3DF8" w:rsidRDefault="00877238" w:rsidP="00877238">
      <w:pPr>
        <w:pStyle w:val="Paragraphedeliste"/>
        <w:ind w:left="1428" w:right="565"/>
        <w:jc w:val="both"/>
        <w:rPr>
          <w:sz w:val="18"/>
        </w:rPr>
      </w:pPr>
      <w:r w:rsidRPr="005B3DF8">
        <w:rPr>
          <w:sz w:val="18"/>
        </w:rPr>
        <w:t>Besides leak, the system shall be capable to det</w:t>
      </w:r>
      <w:r w:rsidR="00240EC1" w:rsidRPr="005B3DF8">
        <w:rPr>
          <w:sz w:val="18"/>
        </w:rPr>
        <w:t>ect circuit interruption (</w:t>
      </w:r>
      <w:r w:rsidRPr="005B3DF8">
        <w:rPr>
          <w:sz w:val="18"/>
        </w:rPr>
        <w:t xml:space="preserve">cable break) on any of its connected </w:t>
      </w:r>
      <w:r w:rsidR="005F2C8F" w:rsidRPr="005B3DF8">
        <w:rPr>
          <w:sz w:val="18"/>
        </w:rPr>
        <w:t>sense</w:t>
      </w:r>
      <w:r w:rsidRPr="005B3DF8">
        <w:rPr>
          <w:sz w:val="18"/>
        </w:rPr>
        <w:t xml:space="preserve"> cables. In the event of</w:t>
      </w:r>
      <w:r w:rsidR="00240EC1" w:rsidRPr="005B3DF8">
        <w:rPr>
          <w:sz w:val="18"/>
        </w:rPr>
        <w:t xml:space="preserve"> a</w:t>
      </w:r>
      <w:r w:rsidRPr="005B3DF8">
        <w:rPr>
          <w:sz w:val="18"/>
        </w:rPr>
        <w:t xml:space="preserve"> “cable break”, an audible alarm is triggered, the indicator light changes to red, the dry contact is activated and the display</w:t>
      </w:r>
      <w:r w:rsidR="00240EC1" w:rsidRPr="005B3DF8">
        <w:rPr>
          <w:sz w:val="18"/>
        </w:rPr>
        <w:t xml:space="preserve"> shows</w:t>
      </w:r>
      <w:r w:rsidRPr="005B3DF8">
        <w:rPr>
          <w:sz w:val="18"/>
        </w:rPr>
        <w:t xml:space="preserve"> </w:t>
      </w:r>
      <w:r w:rsidR="00DC1A7A" w:rsidRPr="005B3DF8">
        <w:rPr>
          <w:sz w:val="18"/>
        </w:rPr>
        <w:t>“</w:t>
      </w:r>
      <w:r w:rsidRPr="005B3DF8">
        <w:rPr>
          <w:sz w:val="18"/>
        </w:rPr>
        <w:t>cable break”</w:t>
      </w:r>
      <w:r w:rsidR="00DC1A7A" w:rsidRPr="005B3DF8">
        <w:rPr>
          <w:sz w:val="18"/>
        </w:rPr>
        <w:t xml:space="preserve"> and its </w:t>
      </w:r>
      <w:r w:rsidRPr="005B3DF8">
        <w:rPr>
          <w:sz w:val="18"/>
        </w:rPr>
        <w:t>location.</w:t>
      </w:r>
    </w:p>
    <w:p w:rsidR="00877238" w:rsidRPr="005B3DF8" w:rsidRDefault="00877238" w:rsidP="00650ACA">
      <w:pPr>
        <w:pStyle w:val="Paragraphedeliste"/>
        <w:numPr>
          <w:ilvl w:val="1"/>
          <w:numId w:val="5"/>
        </w:numPr>
        <w:ind w:right="565"/>
        <w:jc w:val="both"/>
        <w:rPr>
          <w:sz w:val="18"/>
        </w:rPr>
      </w:pPr>
      <w:r w:rsidRPr="005B3DF8">
        <w:rPr>
          <w:sz w:val="18"/>
        </w:rPr>
        <w:t xml:space="preserve">Liquid </w:t>
      </w:r>
      <w:r w:rsidR="007108FA" w:rsidRPr="005B3DF8">
        <w:rPr>
          <w:sz w:val="18"/>
        </w:rPr>
        <w:t>type</w:t>
      </w:r>
      <w:r w:rsidR="0094720A" w:rsidRPr="005B3DF8">
        <w:rPr>
          <w:sz w:val="18"/>
        </w:rPr>
        <w:t>s</w:t>
      </w:r>
    </w:p>
    <w:p w:rsidR="007108FA" w:rsidRPr="005B3DF8" w:rsidRDefault="007108FA" w:rsidP="007108FA">
      <w:pPr>
        <w:pStyle w:val="Paragraphedeliste"/>
        <w:ind w:left="1428" w:right="565"/>
        <w:jc w:val="both"/>
        <w:rPr>
          <w:sz w:val="18"/>
        </w:rPr>
      </w:pPr>
      <w:r w:rsidRPr="005B3DF8">
        <w:rPr>
          <w:sz w:val="18"/>
        </w:rPr>
        <w:t xml:space="preserve">The system shall be capable </w:t>
      </w:r>
      <w:r w:rsidR="00234A63" w:rsidRPr="005B3DF8">
        <w:rPr>
          <w:sz w:val="18"/>
        </w:rPr>
        <w:t>of</w:t>
      </w:r>
      <w:r w:rsidRPr="005B3DF8">
        <w:rPr>
          <w:sz w:val="18"/>
        </w:rPr>
        <w:t xml:space="preserve"> detect</w:t>
      </w:r>
      <w:r w:rsidR="00234A63" w:rsidRPr="005B3DF8">
        <w:rPr>
          <w:sz w:val="18"/>
        </w:rPr>
        <w:t>ing</w:t>
      </w:r>
      <w:r w:rsidRPr="005B3DF8">
        <w:rPr>
          <w:sz w:val="18"/>
        </w:rPr>
        <w:t xml:space="preserve"> conductive and non-conductive liquids, as water, bases, acid, hydrocarbon and solvents </w:t>
      </w:r>
      <w:r w:rsidR="00240EC1" w:rsidRPr="005B3DF8">
        <w:rPr>
          <w:sz w:val="18"/>
        </w:rPr>
        <w:t>using</w:t>
      </w:r>
      <w:r w:rsidRPr="005B3DF8">
        <w:rPr>
          <w:sz w:val="18"/>
        </w:rPr>
        <w:t xml:space="preserve"> different type</w:t>
      </w:r>
      <w:r w:rsidR="00234A63" w:rsidRPr="005B3DF8">
        <w:rPr>
          <w:sz w:val="18"/>
        </w:rPr>
        <w:t>s</w:t>
      </w:r>
      <w:r w:rsidRPr="005B3DF8">
        <w:rPr>
          <w:sz w:val="18"/>
        </w:rPr>
        <w:t xml:space="preserve"> of </w:t>
      </w:r>
      <w:r w:rsidR="005F2C8F" w:rsidRPr="005B3DF8">
        <w:rPr>
          <w:sz w:val="18"/>
        </w:rPr>
        <w:t>sense</w:t>
      </w:r>
      <w:r w:rsidRPr="005B3DF8">
        <w:rPr>
          <w:sz w:val="18"/>
        </w:rPr>
        <w:t xml:space="preserve"> cables.</w:t>
      </w:r>
      <w:r w:rsidR="005F2C8F" w:rsidRPr="005B3DF8">
        <w:rPr>
          <w:sz w:val="18"/>
        </w:rPr>
        <w:t xml:space="preserve"> </w:t>
      </w:r>
      <w:r w:rsidR="00234A63" w:rsidRPr="005B3DF8">
        <w:rPr>
          <w:sz w:val="18"/>
        </w:rPr>
        <w:t>These</w:t>
      </w:r>
      <w:r w:rsidR="005F2C8F" w:rsidRPr="005B3DF8">
        <w:rPr>
          <w:sz w:val="18"/>
        </w:rPr>
        <w:t xml:space="preserve"> sense </w:t>
      </w:r>
      <w:proofErr w:type="gramStart"/>
      <w:r w:rsidR="005F2C8F" w:rsidRPr="005B3DF8">
        <w:rPr>
          <w:sz w:val="18"/>
        </w:rPr>
        <w:t>cables</w:t>
      </w:r>
      <w:proofErr w:type="gramEnd"/>
      <w:r w:rsidR="005F2C8F" w:rsidRPr="005B3DF8">
        <w:rPr>
          <w:sz w:val="18"/>
        </w:rPr>
        <w:t xml:space="preserve"> shall be able to be connected </w:t>
      </w:r>
      <w:r w:rsidR="00240EC1" w:rsidRPr="005B3DF8">
        <w:rPr>
          <w:sz w:val="18"/>
        </w:rPr>
        <w:t>simultaneously</w:t>
      </w:r>
      <w:r w:rsidR="005F2C8F" w:rsidRPr="005B3DF8">
        <w:rPr>
          <w:sz w:val="18"/>
        </w:rPr>
        <w:t xml:space="preserve"> on one digital monitoring unit.</w:t>
      </w:r>
    </w:p>
    <w:p w:rsidR="00877238" w:rsidRPr="005B3DF8" w:rsidRDefault="00877238" w:rsidP="00650ACA">
      <w:pPr>
        <w:pStyle w:val="Paragraphedeliste"/>
        <w:numPr>
          <w:ilvl w:val="1"/>
          <w:numId w:val="5"/>
        </w:numPr>
        <w:ind w:right="565"/>
        <w:jc w:val="both"/>
        <w:rPr>
          <w:sz w:val="18"/>
        </w:rPr>
      </w:pPr>
      <w:r w:rsidRPr="005B3DF8">
        <w:rPr>
          <w:sz w:val="18"/>
        </w:rPr>
        <w:t>Security</w:t>
      </w:r>
    </w:p>
    <w:p w:rsidR="00877238" w:rsidRPr="005B3DF8" w:rsidRDefault="005F3E58" w:rsidP="005F3E58">
      <w:pPr>
        <w:pStyle w:val="Paragraphedeliste"/>
        <w:ind w:left="1428" w:right="565"/>
        <w:jc w:val="both"/>
        <w:rPr>
          <w:sz w:val="18"/>
        </w:rPr>
      </w:pPr>
      <w:r w:rsidRPr="005B3DF8">
        <w:rPr>
          <w:sz w:val="18"/>
        </w:rPr>
        <w:t xml:space="preserve">To enter </w:t>
      </w:r>
      <w:r w:rsidR="00240EC1" w:rsidRPr="005B3DF8">
        <w:rPr>
          <w:sz w:val="18"/>
        </w:rPr>
        <w:t>the</w:t>
      </w:r>
      <w:r w:rsidRPr="005B3DF8">
        <w:rPr>
          <w:sz w:val="18"/>
        </w:rPr>
        <w:t xml:space="preserve"> configuration menu, the system shall require </w:t>
      </w:r>
      <w:r w:rsidR="00240EC1" w:rsidRPr="005B3DF8">
        <w:rPr>
          <w:sz w:val="18"/>
        </w:rPr>
        <w:t xml:space="preserve">a </w:t>
      </w:r>
      <w:r w:rsidRPr="005B3DF8">
        <w:rPr>
          <w:sz w:val="18"/>
        </w:rPr>
        <w:t xml:space="preserve">password. </w:t>
      </w:r>
    </w:p>
    <w:p w:rsidR="00650ACA" w:rsidRPr="005B3DF8" w:rsidRDefault="00650ACA" w:rsidP="00650ACA">
      <w:pPr>
        <w:pStyle w:val="Paragraphedeliste"/>
        <w:ind w:left="1416" w:right="565"/>
        <w:jc w:val="both"/>
        <w:rPr>
          <w:sz w:val="18"/>
        </w:rPr>
      </w:pPr>
    </w:p>
    <w:p w:rsidR="0012335C" w:rsidRPr="005B3DF8" w:rsidRDefault="0012335C" w:rsidP="006846D2">
      <w:pPr>
        <w:pStyle w:val="Paragraphedeliste"/>
        <w:numPr>
          <w:ilvl w:val="0"/>
          <w:numId w:val="5"/>
        </w:numPr>
        <w:ind w:right="565"/>
        <w:jc w:val="both"/>
        <w:rPr>
          <w:sz w:val="18"/>
        </w:rPr>
      </w:pPr>
      <w:r w:rsidRPr="005B3DF8">
        <w:rPr>
          <w:sz w:val="18"/>
        </w:rPr>
        <w:t>Products</w:t>
      </w:r>
    </w:p>
    <w:p w:rsidR="0012335C" w:rsidRPr="005B3DF8" w:rsidRDefault="005F2C8F" w:rsidP="0012335C">
      <w:pPr>
        <w:pStyle w:val="Paragraphedeliste"/>
        <w:numPr>
          <w:ilvl w:val="1"/>
          <w:numId w:val="5"/>
        </w:numPr>
        <w:ind w:right="565"/>
        <w:jc w:val="both"/>
        <w:rPr>
          <w:sz w:val="18"/>
        </w:rPr>
      </w:pPr>
      <w:r w:rsidRPr="005B3DF8">
        <w:rPr>
          <w:sz w:val="18"/>
        </w:rPr>
        <w:t>Sense</w:t>
      </w:r>
      <w:r w:rsidR="0012335C" w:rsidRPr="005B3DF8">
        <w:rPr>
          <w:sz w:val="18"/>
        </w:rPr>
        <w:t xml:space="preserve"> cable</w:t>
      </w:r>
    </w:p>
    <w:p w:rsidR="00EA78A2" w:rsidRPr="005B3DF8" w:rsidRDefault="00EA78A2" w:rsidP="000003FC">
      <w:pPr>
        <w:pStyle w:val="Paragraphedeliste"/>
        <w:numPr>
          <w:ilvl w:val="2"/>
          <w:numId w:val="5"/>
        </w:numPr>
        <w:ind w:right="565"/>
        <w:jc w:val="both"/>
        <w:rPr>
          <w:sz w:val="18"/>
        </w:rPr>
      </w:pPr>
      <w:r w:rsidRPr="005B3DF8">
        <w:rPr>
          <w:sz w:val="18"/>
        </w:rPr>
        <w:t>Performance</w:t>
      </w:r>
    </w:p>
    <w:p w:rsidR="00EA78A2" w:rsidRPr="005B3DF8" w:rsidRDefault="00EA78A2" w:rsidP="00B10466">
      <w:pPr>
        <w:pStyle w:val="Paragraphedeliste"/>
        <w:ind w:left="2136" w:right="565"/>
        <w:jc w:val="both"/>
        <w:rPr>
          <w:sz w:val="18"/>
        </w:rPr>
      </w:pPr>
      <w:r w:rsidRPr="005B3DF8">
        <w:rPr>
          <w:sz w:val="18"/>
        </w:rPr>
        <w:t xml:space="preserve">The sense cable shall </w:t>
      </w:r>
      <w:r w:rsidR="00240EC1" w:rsidRPr="005B3DF8">
        <w:rPr>
          <w:sz w:val="18"/>
        </w:rPr>
        <w:t xml:space="preserve">continuously perform three functions: to </w:t>
      </w:r>
      <w:r w:rsidRPr="005B3DF8">
        <w:rPr>
          <w:sz w:val="18"/>
        </w:rPr>
        <w:t xml:space="preserve">detect the presence of liquid at any point along </w:t>
      </w:r>
      <w:r w:rsidR="00240EC1" w:rsidRPr="005B3DF8">
        <w:rPr>
          <w:sz w:val="18"/>
        </w:rPr>
        <w:t>its</w:t>
      </w:r>
      <w:r w:rsidRPr="005B3DF8">
        <w:rPr>
          <w:sz w:val="18"/>
        </w:rPr>
        <w:t xml:space="preserve"> length</w:t>
      </w:r>
      <w:r w:rsidR="00240EC1" w:rsidRPr="005B3DF8">
        <w:rPr>
          <w:sz w:val="18"/>
        </w:rPr>
        <w:t xml:space="preserve">, to detect a cut or break at any point along its length and to communicate digitally the nature and location of the fault to the nearest </w:t>
      </w:r>
      <w:proofErr w:type="spellStart"/>
      <w:r w:rsidR="00240EC1" w:rsidRPr="005B3DF8">
        <w:rPr>
          <w:sz w:val="18"/>
        </w:rPr>
        <w:t>metre</w:t>
      </w:r>
      <w:proofErr w:type="spellEnd"/>
      <w:r w:rsidRPr="005B3DF8">
        <w:rPr>
          <w:sz w:val="18"/>
        </w:rPr>
        <w:t xml:space="preserve">. </w:t>
      </w:r>
    </w:p>
    <w:p w:rsidR="00B10466" w:rsidRPr="005B3DF8" w:rsidRDefault="00B10466" w:rsidP="000003FC">
      <w:pPr>
        <w:pStyle w:val="Paragraphedeliste"/>
        <w:numPr>
          <w:ilvl w:val="2"/>
          <w:numId w:val="5"/>
        </w:numPr>
        <w:ind w:right="565"/>
        <w:jc w:val="both"/>
        <w:rPr>
          <w:sz w:val="18"/>
        </w:rPr>
      </w:pPr>
      <w:r w:rsidRPr="005B3DF8">
        <w:rPr>
          <w:sz w:val="18"/>
        </w:rPr>
        <w:t>Construction</w:t>
      </w:r>
    </w:p>
    <w:p w:rsidR="00B56140" w:rsidRPr="005B3DF8" w:rsidRDefault="000003FC" w:rsidP="00B56140">
      <w:pPr>
        <w:pStyle w:val="Paragraphedeliste"/>
        <w:ind w:left="2136" w:right="565"/>
        <w:jc w:val="both"/>
        <w:rPr>
          <w:sz w:val="18"/>
        </w:rPr>
      </w:pPr>
      <w:r w:rsidRPr="005B3DF8">
        <w:rPr>
          <w:sz w:val="18"/>
        </w:rPr>
        <w:t xml:space="preserve">The sense cable shall consist of </w:t>
      </w:r>
      <w:r w:rsidR="00240EC1" w:rsidRPr="005B3DF8">
        <w:rPr>
          <w:sz w:val="18"/>
        </w:rPr>
        <w:t>a helically-winded</w:t>
      </w:r>
      <w:r w:rsidRPr="005B3DF8">
        <w:rPr>
          <w:sz w:val="18"/>
        </w:rPr>
        <w:t xml:space="preserve"> central core (data bus)</w:t>
      </w:r>
      <w:r w:rsidR="00240EC1" w:rsidRPr="005B3DF8">
        <w:rPr>
          <w:sz w:val="18"/>
        </w:rPr>
        <w:t>,</w:t>
      </w:r>
      <w:r w:rsidRPr="005B3DF8">
        <w:rPr>
          <w:sz w:val="18"/>
        </w:rPr>
        <w:t xml:space="preserve"> on which </w:t>
      </w:r>
      <w:r w:rsidR="00514E40" w:rsidRPr="005B3DF8">
        <w:rPr>
          <w:sz w:val="18"/>
        </w:rPr>
        <w:t>PEHD (Polye</w:t>
      </w:r>
      <w:r w:rsidR="00083D73" w:rsidRPr="005B3DF8">
        <w:rPr>
          <w:sz w:val="18"/>
        </w:rPr>
        <w:t>thylene high-d</w:t>
      </w:r>
      <w:r w:rsidR="00514E40" w:rsidRPr="005B3DF8">
        <w:rPr>
          <w:sz w:val="18"/>
        </w:rPr>
        <w:t>ensity)</w:t>
      </w:r>
      <w:r w:rsidR="00240EC1" w:rsidRPr="005B3DF8">
        <w:rPr>
          <w:sz w:val="18"/>
        </w:rPr>
        <w:t xml:space="preserve"> </w:t>
      </w:r>
      <w:r w:rsidRPr="005B3DF8">
        <w:rPr>
          <w:sz w:val="18"/>
        </w:rPr>
        <w:t>conductor wires are spiraled</w:t>
      </w:r>
      <w:r w:rsidR="00240EC1" w:rsidRPr="005B3DF8">
        <w:rPr>
          <w:sz w:val="18"/>
        </w:rPr>
        <w:t>.</w:t>
      </w:r>
      <w:r w:rsidR="00083D73" w:rsidRPr="005B3DF8">
        <w:rPr>
          <w:sz w:val="18"/>
        </w:rPr>
        <w:t xml:space="preserve"> </w:t>
      </w:r>
      <w:r w:rsidR="00240EC1" w:rsidRPr="005B3DF8">
        <w:rPr>
          <w:sz w:val="18"/>
        </w:rPr>
        <w:t>This</w:t>
      </w:r>
      <w:r w:rsidR="003E7163" w:rsidRPr="005B3DF8">
        <w:rPr>
          <w:sz w:val="18"/>
        </w:rPr>
        <w:t xml:space="preserve"> shall</w:t>
      </w:r>
      <w:r w:rsidRPr="005B3DF8">
        <w:rPr>
          <w:sz w:val="18"/>
        </w:rPr>
        <w:t xml:space="preserve"> ensure a prompt detection</w:t>
      </w:r>
      <w:r w:rsidR="005D40F2" w:rsidRPr="005B3DF8">
        <w:rPr>
          <w:sz w:val="18"/>
        </w:rPr>
        <w:t xml:space="preserve"> as well as </w:t>
      </w:r>
      <w:r w:rsidR="00240EC1" w:rsidRPr="005B3DF8">
        <w:rPr>
          <w:sz w:val="18"/>
        </w:rPr>
        <w:t xml:space="preserve">a </w:t>
      </w:r>
      <w:r w:rsidR="00791CCB" w:rsidRPr="005B3DF8">
        <w:rPr>
          <w:sz w:val="18"/>
        </w:rPr>
        <w:t>short</w:t>
      </w:r>
      <w:r w:rsidR="005D40F2" w:rsidRPr="005B3DF8">
        <w:rPr>
          <w:sz w:val="18"/>
        </w:rPr>
        <w:t xml:space="preserve"> dry</w:t>
      </w:r>
      <w:r w:rsidR="00EA78A2" w:rsidRPr="005B3DF8">
        <w:rPr>
          <w:sz w:val="18"/>
        </w:rPr>
        <w:t>ing time</w:t>
      </w:r>
      <w:r w:rsidR="005D40F2" w:rsidRPr="005B3DF8">
        <w:rPr>
          <w:sz w:val="18"/>
        </w:rPr>
        <w:t xml:space="preserve"> after the </w:t>
      </w:r>
      <w:r w:rsidR="00240EC1" w:rsidRPr="005B3DF8">
        <w:rPr>
          <w:sz w:val="18"/>
        </w:rPr>
        <w:t>risk is eliminated</w:t>
      </w:r>
      <w:r w:rsidRPr="005B3DF8">
        <w:rPr>
          <w:sz w:val="18"/>
        </w:rPr>
        <w:t>.</w:t>
      </w:r>
      <w:r w:rsidR="00B10466" w:rsidRPr="005B3DF8">
        <w:rPr>
          <w:sz w:val="18"/>
        </w:rPr>
        <w:t xml:space="preserve"> </w:t>
      </w:r>
    </w:p>
    <w:p w:rsidR="00B56140" w:rsidRPr="005B3DF8" w:rsidRDefault="00B10466" w:rsidP="00B56140">
      <w:pPr>
        <w:pStyle w:val="Paragraphedeliste"/>
        <w:ind w:left="2136" w:right="565"/>
        <w:jc w:val="both"/>
        <w:rPr>
          <w:sz w:val="18"/>
        </w:rPr>
      </w:pPr>
      <w:r w:rsidRPr="005B3DF8">
        <w:rPr>
          <w:sz w:val="18"/>
        </w:rPr>
        <w:t xml:space="preserve">The insulation and signal wires shall be </w:t>
      </w:r>
      <w:r w:rsidR="008561A7" w:rsidRPr="005B3DF8">
        <w:rPr>
          <w:sz w:val="18"/>
        </w:rPr>
        <w:t>of flame-retardant polymer</w:t>
      </w:r>
      <w:r w:rsidRPr="005B3DF8">
        <w:rPr>
          <w:sz w:val="18"/>
        </w:rPr>
        <w:t xml:space="preserve">. The jacket of sense wires shall be </w:t>
      </w:r>
      <w:r w:rsidR="00240EC1" w:rsidRPr="005B3DF8">
        <w:rPr>
          <w:sz w:val="18"/>
        </w:rPr>
        <w:t xml:space="preserve">of </w:t>
      </w:r>
      <w:r w:rsidRPr="005B3DF8">
        <w:rPr>
          <w:sz w:val="18"/>
        </w:rPr>
        <w:t>conductive polymer</w:t>
      </w:r>
      <w:r w:rsidR="008561A7" w:rsidRPr="005B3DF8">
        <w:rPr>
          <w:sz w:val="18"/>
        </w:rPr>
        <w:t xml:space="preserve"> on the ground wire. The active sense wire shall have special dust-proof construction and shall not be affected </w:t>
      </w:r>
      <w:r w:rsidR="00240EC1" w:rsidRPr="005B3DF8">
        <w:rPr>
          <w:sz w:val="18"/>
        </w:rPr>
        <w:t xml:space="preserve">if in contact with </w:t>
      </w:r>
      <w:r w:rsidR="008561A7" w:rsidRPr="005B3DF8">
        <w:rPr>
          <w:sz w:val="18"/>
        </w:rPr>
        <w:t xml:space="preserve">any solid particles. </w:t>
      </w:r>
    </w:p>
    <w:p w:rsidR="00F3518E" w:rsidRPr="005B3DF8" w:rsidRDefault="005D40F2" w:rsidP="000003FC">
      <w:pPr>
        <w:pStyle w:val="Paragraphedeliste"/>
        <w:numPr>
          <w:ilvl w:val="2"/>
          <w:numId w:val="5"/>
        </w:numPr>
        <w:ind w:right="565"/>
        <w:jc w:val="both"/>
        <w:rPr>
          <w:sz w:val="18"/>
        </w:rPr>
      </w:pPr>
      <w:r w:rsidRPr="005B3DF8">
        <w:rPr>
          <w:sz w:val="18"/>
        </w:rPr>
        <w:t xml:space="preserve">The sense </w:t>
      </w:r>
      <w:r w:rsidR="00F3518E" w:rsidRPr="005B3DF8">
        <w:rPr>
          <w:sz w:val="18"/>
        </w:rPr>
        <w:t>cable</w:t>
      </w:r>
      <w:r w:rsidR="00847777" w:rsidRPr="005B3DF8">
        <w:rPr>
          <w:sz w:val="18"/>
        </w:rPr>
        <w:t>s</w:t>
      </w:r>
      <w:r w:rsidRPr="005B3DF8">
        <w:rPr>
          <w:sz w:val="18"/>
        </w:rPr>
        <w:t xml:space="preserve"> shall be connected via the male and female connectors. A microcontroller shall be embedded in the sense cable to ensure digital and </w:t>
      </w:r>
      <w:r w:rsidRPr="005B3DF8">
        <w:rPr>
          <w:sz w:val="18"/>
        </w:rPr>
        <w:lastRenderedPageBreak/>
        <w:t xml:space="preserve">independent communication between each sense cable and the digital monitoring unit. </w:t>
      </w:r>
    </w:p>
    <w:p w:rsidR="006548A4" w:rsidRPr="005B3DF8" w:rsidRDefault="006548A4" w:rsidP="000003FC">
      <w:pPr>
        <w:pStyle w:val="Paragraphedeliste"/>
        <w:numPr>
          <w:ilvl w:val="2"/>
          <w:numId w:val="5"/>
        </w:numPr>
        <w:ind w:right="565"/>
        <w:jc w:val="both"/>
        <w:rPr>
          <w:sz w:val="18"/>
        </w:rPr>
      </w:pPr>
      <w:r w:rsidRPr="005B3DF8">
        <w:rPr>
          <w:sz w:val="18"/>
        </w:rPr>
        <w:t>Each sense cable or associated sense cables shall have its own identity or unique address; this shall be programmed directly by the installer or the user, using the keyboard on the front face</w:t>
      </w:r>
      <w:r w:rsidR="00A335CA" w:rsidRPr="005B3DF8">
        <w:rPr>
          <w:sz w:val="18"/>
        </w:rPr>
        <w:t xml:space="preserve"> of the monitoring unit</w:t>
      </w:r>
      <w:r w:rsidRPr="005B3DF8">
        <w:rPr>
          <w:sz w:val="18"/>
        </w:rPr>
        <w:t>.</w:t>
      </w:r>
    </w:p>
    <w:p w:rsidR="000003FC" w:rsidRPr="005B3DF8" w:rsidRDefault="00F3518E" w:rsidP="00F3518E">
      <w:pPr>
        <w:pStyle w:val="Paragraphedeliste"/>
        <w:numPr>
          <w:ilvl w:val="2"/>
          <w:numId w:val="5"/>
        </w:numPr>
        <w:ind w:right="565"/>
        <w:jc w:val="both"/>
        <w:rPr>
          <w:sz w:val="18"/>
        </w:rPr>
      </w:pPr>
      <w:r w:rsidRPr="005B3DF8">
        <w:rPr>
          <w:sz w:val="18"/>
        </w:rPr>
        <w:t xml:space="preserve">The status of the sense cable shall be indicated by a LED embedded. Green blinking light indicates </w:t>
      </w:r>
      <w:r w:rsidR="00441D0B" w:rsidRPr="005B3DF8">
        <w:rPr>
          <w:sz w:val="18"/>
        </w:rPr>
        <w:t xml:space="preserve">a </w:t>
      </w:r>
      <w:r w:rsidRPr="005B3DF8">
        <w:rPr>
          <w:sz w:val="18"/>
        </w:rPr>
        <w:t xml:space="preserve">normal status; red blinking light indicates </w:t>
      </w:r>
      <w:r w:rsidR="00441D0B" w:rsidRPr="005B3DF8">
        <w:rPr>
          <w:sz w:val="18"/>
        </w:rPr>
        <w:t xml:space="preserve">a </w:t>
      </w:r>
      <w:r w:rsidRPr="005B3DF8">
        <w:rPr>
          <w:sz w:val="18"/>
        </w:rPr>
        <w:t>leak</w:t>
      </w:r>
      <w:r w:rsidR="003F31BA" w:rsidRPr="005B3DF8">
        <w:rPr>
          <w:sz w:val="18"/>
        </w:rPr>
        <w:t xml:space="preserve"> on this</w:t>
      </w:r>
      <w:r w:rsidR="00791CCB" w:rsidRPr="005B3DF8">
        <w:rPr>
          <w:sz w:val="18"/>
        </w:rPr>
        <w:t xml:space="preserve"> cable</w:t>
      </w:r>
      <w:r w:rsidRPr="005B3DF8">
        <w:rPr>
          <w:sz w:val="18"/>
        </w:rPr>
        <w:t xml:space="preserve">. </w:t>
      </w:r>
    </w:p>
    <w:p w:rsidR="00B56140" w:rsidRPr="005B3DF8" w:rsidRDefault="00F3518E" w:rsidP="000003FC">
      <w:pPr>
        <w:pStyle w:val="Paragraphedeliste"/>
        <w:numPr>
          <w:ilvl w:val="2"/>
          <w:numId w:val="5"/>
        </w:numPr>
        <w:ind w:right="565"/>
        <w:jc w:val="both"/>
        <w:rPr>
          <w:sz w:val="18"/>
        </w:rPr>
      </w:pPr>
      <w:r w:rsidRPr="005B3DF8">
        <w:rPr>
          <w:sz w:val="18"/>
        </w:rPr>
        <w:t xml:space="preserve">The sense cable shall be made </w:t>
      </w:r>
      <w:r w:rsidR="00441D0B" w:rsidRPr="005B3DF8">
        <w:rPr>
          <w:sz w:val="18"/>
        </w:rPr>
        <w:t xml:space="preserve">of an </w:t>
      </w:r>
      <w:r w:rsidRPr="005B3DF8">
        <w:rPr>
          <w:sz w:val="18"/>
        </w:rPr>
        <w:t>abrasive-resistant</w:t>
      </w:r>
      <w:r w:rsidR="00441D0B" w:rsidRPr="005B3DF8">
        <w:rPr>
          <w:sz w:val="18"/>
        </w:rPr>
        <w:t xml:space="preserve"> material, tested</w:t>
      </w:r>
      <w:r w:rsidRPr="005B3DF8">
        <w:rPr>
          <w:sz w:val="18"/>
        </w:rPr>
        <w:t xml:space="preserve"> in hostile environments.</w:t>
      </w:r>
      <w:r w:rsidR="006548A4" w:rsidRPr="005B3DF8">
        <w:rPr>
          <w:sz w:val="18"/>
        </w:rPr>
        <w:t xml:space="preserve"> </w:t>
      </w:r>
      <w:r w:rsidR="00B56140" w:rsidRPr="005B3DF8">
        <w:rPr>
          <w:sz w:val="18"/>
        </w:rPr>
        <w:t>The sense cable shall</w:t>
      </w:r>
      <w:r w:rsidR="00E4503D" w:rsidRPr="005B3DF8">
        <w:rPr>
          <w:sz w:val="18"/>
        </w:rPr>
        <w:t xml:space="preserve"> </w:t>
      </w:r>
      <w:r w:rsidR="00441D0B" w:rsidRPr="005B3DF8">
        <w:rPr>
          <w:sz w:val="18"/>
        </w:rPr>
        <w:t xml:space="preserve">be made of </w:t>
      </w:r>
      <w:r w:rsidR="006827F9" w:rsidRPr="005B3DF8">
        <w:rPr>
          <w:sz w:val="18"/>
        </w:rPr>
        <w:t>light and</w:t>
      </w:r>
      <w:r w:rsidR="00B56140" w:rsidRPr="005B3DF8">
        <w:rPr>
          <w:sz w:val="18"/>
        </w:rPr>
        <w:t xml:space="preserve"> flexible </w:t>
      </w:r>
      <w:r w:rsidR="006827F9" w:rsidRPr="005B3DF8">
        <w:rPr>
          <w:sz w:val="18"/>
        </w:rPr>
        <w:t>material</w:t>
      </w:r>
      <w:r w:rsidR="00441D0B" w:rsidRPr="005B3DF8">
        <w:rPr>
          <w:sz w:val="18"/>
        </w:rPr>
        <w:t xml:space="preserve"> in </w:t>
      </w:r>
      <w:r w:rsidR="00B56140" w:rsidRPr="005B3DF8">
        <w:rPr>
          <w:sz w:val="18"/>
        </w:rPr>
        <w:t xml:space="preserve">an easily identifiable color. </w:t>
      </w:r>
    </w:p>
    <w:p w:rsidR="005D40F2" w:rsidRPr="005B3DF8" w:rsidRDefault="003F31BA" w:rsidP="00F3518E">
      <w:pPr>
        <w:pStyle w:val="Paragraphedeliste"/>
        <w:numPr>
          <w:ilvl w:val="2"/>
          <w:numId w:val="5"/>
        </w:numPr>
        <w:ind w:right="565"/>
        <w:jc w:val="both"/>
        <w:rPr>
          <w:sz w:val="18"/>
        </w:rPr>
      </w:pPr>
      <w:r w:rsidRPr="005B3DF8">
        <w:rPr>
          <w:sz w:val="18"/>
        </w:rPr>
        <w:t>There shall be p</w:t>
      </w:r>
      <w:r w:rsidR="00F3518E" w:rsidRPr="005B3DF8">
        <w:rPr>
          <w:sz w:val="18"/>
        </w:rPr>
        <w:t>re-finished connection accessories</w:t>
      </w:r>
      <w:r w:rsidR="00441D0B" w:rsidRPr="005B3DF8">
        <w:rPr>
          <w:sz w:val="18"/>
        </w:rPr>
        <w:t xml:space="preserve">. </w:t>
      </w:r>
      <w:r w:rsidR="003C6F81" w:rsidRPr="005B3DF8">
        <w:rPr>
          <w:sz w:val="18"/>
        </w:rPr>
        <w:t>Belden</w:t>
      </w:r>
      <w:r w:rsidR="00B031AB" w:rsidRPr="005B3DF8">
        <w:rPr>
          <w:sz w:val="18"/>
        </w:rPr>
        <w:t xml:space="preserve"> </w:t>
      </w:r>
      <w:r w:rsidR="00441D0B" w:rsidRPr="005B3DF8">
        <w:rPr>
          <w:sz w:val="18"/>
        </w:rPr>
        <w:t>8723 jumper cable as well as</w:t>
      </w:r>
      <w:r w:rsidR="003C6F81" w:rsidRPr="005B3DF8">
        <w:rPr>
          <w:sz w:val="18"/>
        </w:rPr>
        <w:t xml:space="preserve"> end terminat</w:t>
      </w:r>
      <w:r w:rsidR="00441D0B" w:rsidRPr="005B3DF8">
        <w:rPr>
          <w:sz w:val="18"/>
        </w:rPr>
        <w:t>ion plug shall bring the continuity to each circuit.</w:t>
      </w:r>
    </w:p>
    <w:p w:rsidR="00370EFA" w:rsidRDefault="00370EFA" w:rsidP="00F3518E">
      <w:pPr>
        <w:pStyle w:val="Paragraphedeliste"/>
        <w:numPr>
          <w:ilvl w:val="2"/>
          <w:numId w:val="5"/>
        </w:numPr>
        <w:ind w:right="565"/>
        <w:jc w:val="both"/>
        <w:rPr>
          <w:sz w:val="18"/>
        </w:rPr>
      </w:pPr>
      <w:r w:rsidRPr="005B3DF8">
        <w:rPr>
          <w:sz w:val="18"/>
        </w:rPr>
        <w:t xml:space="preserve">The sense cable shall be </w:t>
      </w:r>
      <w:r w:rsidR="00B031AB" w:rsidRPr="005B3DF8">
        <w:rPr>
          <w:sz w:val="18"/>
        </w:rPr>
        <w:t>Underwriters Laboratories (</w:t>
      </w:r>
      <w:r w:rsidRPr="005B3DF8">
        <w:rPr>
          <w:sz w:val="18"/>
        </w:rPr>
        <w:t>UL</w:t>
      </w:r>
      <w:r w:rsidR="00B031AB" w:rsidRPr="005B3DF8">
        <w:rPr>
          <w:sz w:val="18"/>
        </w:rPr>
        <w:t>)</w:t>
      </w:r>
      <w:r w:rsidRPr="005B3DF8">
        <w:rPr>
          <w:sz w:val="18"/>
        </w:rPr>
        <w:t xml:space="preserve"> listed</w:t>
      </w:r>
      <w:r w:rsidR="008561A7" w:rsidRPr="005B3DF8">
        <w:rPr>
          <w:sz w:val="18"/>
        </w:rPr>
        <w:t>.</w:t>
      </w:r>
    </w:p>
    <w:p w:rsidR="001E21B5" w:rsidRPr="00E051E1" w:rsidRDefault="001E21B5" w:rsidP="001E21B5">
      <w:pPr>
        <w:pStyle w:val="Paragraphedeliste"/>
        <w:ind w:left="1428" w:right="565" w:firstLine="696"/>
        <w:jc w:val="both"/>
        <w:rPr>
          <w:rFonts w:ascii="Calibri" w:hAnsi="Calibri"/>
          <w:sz w:val="22"/>
          <w:lang w:val="en-GB"/>
        </w:rPr>
      </w:pPr>
      <w:r w:rsidRPr="00E051E1">
        <w:rPr>
          <w:rFonts w:ascii="Calibri" w:hAnsi="Calibri"/>
          <w:sz w:val="22"/>
          <w:lang w:val="en-GB"/>
        </w:rPr>
        <w:t>We recommend the FG-EC, FG-AC sense cables from TTK.</w:t>
      </w:r>
    </w:p>
    <w:p w:rsidR="001E21B5" w:rsidRPr="001E21B5" w:rsidRDefault="001E21B5" w:rsidP="001E21B5">
      <w:pPr>
        <w:pStyle w:val="Paragraphedeliste"/>
        <w:ind w:left="2136" w:right="565"/>
        <w:jc w:val="both"/>
        <w:rPr>
          <w:sz w:val="18"/>
          <w:lang w:val="en-GB"/>
        </w:rPr>
      </w:pPr>
    </w:p>
    <w:p w:rsidR="0012335C" w:rsidRPr="005B3DF8" w:rsidRDefault="0012335C" w:rsidP="0012335C">
      <w:pPr>
        <w:pStyle w:val="Paragraphedeliste"/>
        <w:numPr>
          <w:ilvl w:val="1"/>
          <w:numId w:val="5"/>
        </w:numPr>
        <w:ind w:right="565"/>
        <w:jc w:val="both"/>
        <w:rPr>
          <w:sz w:val="18"/>
        </w:rPr>
      </w:pPr>
      <w:r w:rsidRPr="005B3DF8">
        <w:rPr>
          <w:sz w:val="18"/>
        </w:rPr>
        <w:t>Digital monitoring unit</w:t>
      </w:r>
    </w:p>
    <w:p w:rsidR="00BB351A" w:rsidRPr="005B3DF8" w:rsidRDefault="00BB351A" w:rsidP="005F3E58">
      <w:pPr>
        <w:pStyle w:val="Paragraphedeliste"/>
        <w:numPr>
          <w:ilvl w:val="2"/>
          <w:numId w:val="5"/>
        </w:numPr>
        <w:ind w:right="565"/>
        <w:jc w:val="both"/>
        <w:rPr>
          <w:sz w:val="18"/>
        </w:rPr>
      </w:pPr>
      <w:r w:rsidRPr="005B3DF8">
        <w:rPr>
          <w:sz w:val="18"/>
        </w:rPr>
        <w:t>General</w:t>
      </w:r>
    </w:p>
    <w:p w:rsidR="00BB351A" w:rsidRPr="005B3DF8" w:rsidRDefault="00BB351A" w:rsidP="00BB351A">
      <w:pPr>
        <w:pStyle w:val="Paragraphedeliste"/>
        <w:ind w:left="2136" w:right="565"/>
        <w:jc w:val="both"/>
        <w:rPr>
          <w:sz w:val="18"/>
        </w:rPr>
      </w:pPr>
      <w:r w:rsidRPr="005B3DF8">
        <w:rPr>
          <w:sz w:val="18"/>
        </w:rPr>
        <w:t xml:space="preserve">The digital monitoring unit shall be a microprocessor based </w:t>
      </w:r>
      <w:r w:rsidR="002528C2" w:rsidRPr="005B3DF8">
        <w:rPr>
          <w:sz w:val="18"/>
        </w:rPr>
        <w:t xml:space="preserve">complete </w:t>
      </w:r>
      <w:r w:rsidRPr="005B3DF8">
        <w:rPr>
          <w:sz w:val="18"/>
        </w:rPr>
        <w:t>leak locating system</w:t>
      </w:r>
      <w:r w:rsidR="002528C2" w:rsidRPr="005B3DF8">
        <w:rPr>
          <w:sz w:val="18"/>
        </w:rPr>
        <w:t>. I</w:t>
      </w:r>
      <w:r w:rsidRPr="005B3DF8">
        <w:rPr>
          <w:sz w:val="18"/>
        </w:rPr>
        <w:t xml:space="preserve">t </w:t>
      </w:r>
      <w:r w:rsidR="00EE5BF3" w:rsidRPr="005B3DF8">
        <w:rPr>
          <w:sz w:val="18"/>
        </w:rPr>
        <w:t xml:space="preserve">shall </w:t>
      </w:r>
      <w:r w:rsidRPr="005B3DF8">
        <w:rPr>
          <w:sz w:val="18"/>
        </w:rPr>
        <w:t>receive data processed and transmitted by the sense cable</w:t>
      </w:r>
      <w:r w:rsidR="00EE5BF3" w:rsidRPr="005B3DF8">
        <w:rPr>
          <w:sz w:val="18"/>
        </w:rPr>
        <w:t>s as well as raising the alarm</w:t>
      </w:r>
      <w:r w:rsidRPr="005B3DF8">
        <w:rPr>
          <w:sz w:val="18"/>
        </w:rPr>
        <w:t xml:space="preserve">. </w:t>
      </w:r>
    </w:p>
    <w:p w:rsidR="005F3E58" w:rsidRPr="005B3DF8" w:rsidRDefault="005F3E58" w:rsidP="005F3E58">
      <w:pPr>
        <w:pStyle w:val="Paragraphedeliste"/>
        <w:numPr>
          <w:ilvl w:val="2"/>
          <w:numId w:val="5"/>
        </w:numPr>
        <w:ind w:right="565"/>
        <w:jc w:val="both"/>
        <w:rPr>
          <w:sz w:val="18"/>
        </w:rPr>
      </w:pPr>
      <w:r w:rsidRPr="005B3DF8">
        <w:rPr>
          <w:sz w:val="18"/>
        </w:rPr>
        <w:t>Power</w:t>
      </w:r>
    </w:p>
    <w:p w:rsidR="007D70AD" w:rsidRPr="005B3DF8" w:rsidRDefault="004B6E50" w:rsidP="007D70AD">
      <w:pPr>
        <w:pStyle w:val="Paragraphedeliste"/>
        <w:ind w:left="2136" w:right="565"/>
        <w:jc w:val="both"/>
        <w:rPr>
          <w:sz w:val="18"/>
        </w:rPr>
      </w:pPr>
      <w:r w:rsidRPr="005B3DF8">
        <w:rPr>
          <w:sz w:val="18"/>
        </w:rPr>
        <w:t xml:space="preserve">The digital monitoring unit shall be supplied by 120 VAC </w:t>
      </w:r>
      <w:r w:rsidR="001E21B5">
        <w:rPr>
          <w:sz w:val="18"/>
        </w:rPr>
        <w:t xml:space="preserve">- </w:t>
      </w:r>
      <w:r w:rsidRPr="005B3DF8">
        <w:rPr>
          <w:sz w:val="18"/>
        </w:rPr>
        <w:t xml:space="preserve">240 VAC, 50/60Hz, single phase. The total power consumption </w:t>
      </w:r>
      <w:r w:rsidR="007D70AD" w:rsidRPr="005B3DF8">
        <w:rPr>
          <w:sz w:val="18"/>
        </w:rPr>
        <w:t>shall not</w:t>
      </w:r>
      <w:r w:rsidRPr="005B3DF8">
        <w:rPr>
          <w:sz w:val="18"/>
        </w:rPr>
        <w:t xml:space="preserve"> exceed 1</w:t>
      </w:r>
      <w:r w:rsidR="008561A7" w:rsidRPr="005B3DF8">
        <w:rPr>
          <w:sz w:val="18"/>
        </w:rPr>
        <w:t>6</w:t>
      </w:r>
      <w:r w:rsidRPr="005B3DF8">
        <w:rPr>
          <w:sz w:val="18"/>
        </w:rPr>
        <w:t xml:space="preserve"> VA.</w:t>
      </w:r>
      <w:r w:rsidR="007D70AD" w:rsidRPr="005B3DF8">
        <w:rPr>
          <w:sz w:val="18"/>
        </w:rPr>
        <w:t xml:space="preserve"> </w:t>
      </w:r>
    </w:p>
    <w:p w:rsidR="00153643" w:rsidRPr="005B3DF8" w:rsidRDefault="00153643" w:rsidP="005F3E58">
      <w:pPr>
        <w:pStyle w:val="Paragraphedeliste"/>
        <w:numPr>
          <w:ilvl w:val="2"/>
          <w:numId w:val="5"/>
        </w:numPr>
        <w:ind w:right="565"/>
        <w:jc w:val="both"/>
        <w:rPr>
          <w:sz w:val="18"/>
        </w:rPr>
      </w:pPr>
      <w:r w:rsidRPr="005B3DF8">
        <w:rPr>
          <w:sz w:val="18"/>
        </w:rPr>
        <w:t xml:space="preserve">Buttons shall have on the front of </w:t>
      </w:r>
      <w:r w:rsidR="008D07F8" w:rsidRPr="005B3DF8">
        <w:rPr>
          <w:sz w:val="18"/>
        </w:rPr>
        <w:t xml:space="preserve">digital </w:t>
      </w:r>
      <w:r w:rsidRPr="005B3DF8">
        <w:rPr>
          <w:sz w:val="18"/>
        </w:rPr>
        <w:t>monitoring unit:-</w:t>
      </w:r>
    </w:p>
    <w:p w:rsidR="00153643" w:rsidRPr="005B3DF8" w:rsidRDefault="00153643" w:rsidP="00153643">
      <w:pPr>
        <w:pStyle w:val="Paragraphedeliste"/>
        <w:numPr>
          <w:ilvl w:val="3"/>
          <w:numId w:val="5"/>
        </w:numPr>
        <w:ind w:right="565"/>
        <w:jc w:val="both"/>
        <w:rPr>
          <w:sz w:val="18"/>
        </w:rPr>
      </w:pPr>
      <w:r w:rsidRPr="005B3DF8">
        <w:rPr>
          <w:sz w:val="18"/>
        </w:rPr>
        <w:t>“</w:t>
      </w:r>
      <w:r w:rsidR="00076C12" w:rsidRPr="005B3DF8">
        <w:rPr>
          <w:sz w:val="18"/>
        </w:rPr>
        <w:t>T</w:t>
      </w:r>
      <w:r w:rsidR="005F3E58" w:rsidRPr="005B3DF8">
        <w:rPr>
          <w:sz w:val="18"/>
        </w:rPr>
        <w:t>est</w:t>
      </w:r>
      <w:r w:rsidRPr="005B3DF8">
        <w:rPr>
          <w:sz w:val="18"/>
        </w:rPr>
        <w:t>”: to check system operations</w:t>
      </w:r>
    </w:p>
    <w:p w:rsidR="005F3E58" w:rsidRPr="005B3DF8" w:rsidRDefault="00153643" w:rsidP="00153643">
      <w:pPr>
        <w:pStyle w:val="Paragraphedeliste"/>
        <w:ind w:left="3204" w:right="565"/>
        <w:jc w:val="both"/>
        <w:rPr>
          <w:sz w:val="18"/>
        </w:rPr>
      </w:pPr>
      <w:r w:rsidRPr="005B3DF8">
        <w:rPr>
          <w:sz w:val="18"/>
        </w:rPr>
        <w:t>The monitoring unit shall start a self-test automatically once power</w:t>
      </w:r>
      <w:r w:rsidR="00EE5BF3" w:rsidRPr="005B3DF8">
        <w:rPr>
          <w:sz w:val="18"/>
        </w:rPr>
        <w:t>ed</w:t>
      </w:r>
      <w:r w:rsidRPr="005B3DF8">
        <w:rPr>
          <w:sz w:val="18"/>
        </w:rPr>
        <w:t xml:space="preserve"> on. The nam</w:t>
      </w:r>
      <w:r w:rsidR="00944E89" w:rsidRPr="005B3DF8">
        <w:rPr>
          <w:sz w:val="18"/>
        </w:rPr>
        <w:t>e and total quantity of cables o</w:t>
      </w:r>
      <w:r w:rsidRPr="005B3DF8">
        <w:rPr>
          <w:sz w:val="18"/>
        </w:rPr>
        <w:t xml:space="preserve">n every output shall </w:t>
      </w:r>
      <w:r w:rsidR="00944E89" w:rsidRPr="005B3DF8">
        <w:rPr>
          <w:sz w:val="18"/>
        </w:rPr>
        <w:t>be shown</w:t>
      </w:r>
      <w:r w:rsidRPr="005B3DF8">
        <w:rPr>
          <w:sz w:val="18"/>
        </w:rPr>
        <w:t xml:space="preserve"> on the LCD display on the front of</w:t>
      </w:r>
      <w:r w:rsidR="00944E89" w:rsidRPr="005B3DF8">
        <w:rPr>
          <w:sz w:val="18"/>
        </w:rPr>
        <w:t xml:space="preserve"> the</w:t>
      </w:r>
      <w:r w:rsidRPr="005B3DF8">
        <w:rPr>
          <w:sz w:val="18"/>
        </w:rPr>
        <w:t xml:space="preserve"> </w:t>
      </w:r>
      <w:r w:rsidR="008D07F8" w:rsidRPr="005B3DF8">
        <w:rPr>
          <w:sz w:val="18"/>
        </w:rPr>
        <w:t xml:space="preserve">digital </w:t>
      </w:r>
      <w:r w:rsidRPr="005B3DF8">
        <w:rPr>
          <w:sz w:val="18"/>
        </w:rPr>
        <w:t>monitoring unit.</w:t>
      </w:r>
    </w:p>
    <w:p w:rsidR="00153643" w:rsidRPr="005B3DF8" w:rsidRDefault="00153643" w:rsidP="00153643">
      <w:pPr>
        <w:pStyle w:val="Paragraphedeliste"/>
        <w:numPr>
          <w:ilvl w:val="3"/>
          <w:numId w:val="5"/>
        </w:numPr>
        <w:ind w:right="565"/>
        <w:jc w:val="both"/>
        <w:rPr>
          <w:sz w:val="18"/>
        </w:rPr>
      </w:pPr>
      <w:r w:rsidRPr="005B3DF8">
        <w:rPr>
          <w:sz w:val="18"/>
        </w:rPr>
        <w:t xml:space="preserve">“Esc”: </w:t>
      </w:r>
      <w:r w:rsidR="00944E89" w:rsidRPr="005B3DF8">
        <w:rPr>
          <w:sz w:val="18"/>
        </w:rPr>
        <w:t xml:space="preserve">to </w:t>
      </w:r>
      <w:r w:rsidRPr="005B3DF8">
        <w:rPr>
          <w:sz w:val="18"/>
        </w:rPr>
        <w:t>acknowledge and silence the alarm</w:t>
      </w:r>
    </w:p>
    <w:p w:rsidR="00153643" w:rsidRPr="005B3DF8" w:rsidRDefault="00153643" w:rsidP="00153643">
      <w:pPr>
        <w:pStyle w:val="Paragraphedeliste"/>
        <w:numPr>
          <w:ilvl w:val="3"/>
          <w:numId w:val="5"/>
        </w:numPr>
        <w:ind w:right="565"/>
        <w:jc w:val="both"/>
        <w:rPr>
          <w:sz w:val="18"/>
        </w:rPr>
      </w:pPr>
      <w:r w:rsidRPr="005B3DF8">
        <w:rPr>
          <w:sz w:val="18"/>
        </w:rPr>
        <w:t>“Menu”: to configur</w:t>
      </w:r>
      <w:r w:rsidR="00944E89" w:rsidRPr="005B3DF8">
        <w:rPr>
          <w:sz w:val="18"/>
        </w:rPr>
        <w:t>e</w:t>
      </w:r>
      <w:r w:rsidRPr="005B3DF8">
        <w:rPr>
          <w:sz w:val="18"/>
        </w:rPr>
        <w:t xml:space="preserve"> the </w:t>
      </w:r>
      <w:r w:rsidR="009173AC" w:rsidRPr="005B3DF8">
        <w:rPr>
          <w:sz w:val="18"/>
        </w:rPr>
        <w:t xml:space="preserve">digital </w:t>
      </w:r>
      <w:r w:rsidRPr="005B3DF8">
        <w:rPr>
          <w:sz w:val="18"/>
        </w:rPr>
        <w:t>monitoring unit</w:t>
      </w:r>
    </w:p>
    <w:p w:rsidR="00153643" w:rsidRPr="005B3DF8" w:rsidRDefault="00153643" w:rsidP="00153643">
      <w:pPr>
        <w:pStyle w:val="Paragraphedeliste"/>
        <w:numPr>
          <w:ilvl w:val="3"/>
          <w:numId w:val="5"/>
        </w:numPr>
        <w:ind w:right="565"/>
        <w:jc w:val="both"/>
        <w:rPr>
          <w:sz w:val="18"/>
        </w:rPr>
      </w:pPr>
      <w:r w:rsidRPr="005B3DF8">
        <w:rPr>
          <w:sz w:val="18"/>
        </w:rPr>
        <w:t>“History”</w:t>
      </w:r>
      <w:r w:rsidR="00E44AB4" w:rsidRPr="005B3DF8">
        <w:rPr>
          <w:sz w:val="18"/>
        </w:rPr>
        <w:t xml:space="preserve">: to </w:t>
      </w:r>
      <w:r w:rsidRPr="005B3DF8">
        <w:rPr>
          <w:sz w:val="18"/>
        </w:rPr>
        <w:t>record</w:t>
      </w:r>
      <w:r w:rsidR="00E44AB4" w:rsidRPr="005B3DF8">
        <w:rPr>
          <w:sz w:val="18"/>
        </w:rPr>
        <w:t xml:space="preserve"> alarm history</w:t>
      </w:r>
    </w:p>
    <w:p w:rsidR="00153643" w:rsidRPr="005B3DF8" w:rsidRDefault="008561A7" w:rsidP="005B492F">
      <w:pPr>
        <w:pStyle w:val="Paragraphedeliste"/>
        <w:ind w:left="3204" w:right="565"/>
        <w:jc w:val="both"/>
        <w:rPr>
          <w:sz w:val="18"/>
        </w:rPr>
      </w:pPr>
      <w:r w:rsidRPr="005B3DF8">
        <w:rPr>
          <w:sz w:val="18"/>
        </w:rPr>
        <w:t xml:space="preserve">Event log of </w:t>
      </w:r>
      <w:r w:rsidR="00153643" w:rsidRPr="005B3DF8">
        <w:rPr>
          <w:sz w:val="18"/>
        </w:rPr>
        <w:t xml:space="preserve">(30) events </w:t>
      </w:r>
      <w:r w:rsidRPr="005B3DF8">
        <w:rPr>
          <w:sz w:val="18"/>
        </w:rPr>
        <w:t xml:space="preserve">deep </w:t>
      </w:r>
      <w:r w:rsidR="00153643" w:rsidRPr="005B3DF8">
        <w:rPr>
          <w:sz w:val="18"/>
        </w:rPr>
        <w:t xml:space="preserve">shall </w:t>
      </w:r>
      <w:r w:rsidRPr="005B3DF8">
        <w:rPr>
          <w:sz w:val="18"/>
        </w:rPr>
        <w:t xml:space="preserve">provide </w:t>
      </w:r>
      <w:r w:rsidR="00153643" w:rsidRPr="005B3DF8">
        <w:rPr>
          <w:sz w:val="18"/>
        </w:rPr>
        <w:t>stor</w:t>
      </w:r>
      <w:r w:rsidRPr="005B3DF8">
        <w:rPr>
          <w:sz w:val="18"/>
        </w:rPr>
        <w:t>age</w:t>
      </w:r>
      <w:r w:rsidR="00153643" w:rsidRPr="005B3DF8">
        <w:rPr>
          <w:sz w:val="18"/>
        </w:rPr>
        <w:t xml:space="preserve"> on a FIFO basis. When the memory </w:t>
      </w:r>
      <w:r w:rsidR="00944E89" w:rsidRPr="005B3DF8">
        <w:rPr>
          <w:sz w:val="18"/>
        </w:rPr>
        <w:t>is</w:t>
      </w:r>
      <w:r w:rsidR="00153643" w:rsidRPr="005B3DF8">
        <w:rPr>
          <w:sz w:val="18"/>
        </w:rPr>
        <w:t xml:space="preserve"> full, the latest</w:t>
      </w:r>
      <w:r w:rsidR="00944E89" w:rsidRPr="005B3DF8">
        <w:rPr>
          <w:sz w:val="18"/>
        </w:rPr>
        <w:t xml:space="preserve"> record shall be</w:t>
      </w:r>
      <w:r w:rsidR="00153643" w:rsidRPr="005B3DF8">
        <w:rPr>
          <w:sz w:val="18"/>
        </w:rPr>
        <w:t xml:space="preserve"> stored</w:t>
      </w:r>
      <w:r w:rsidR="00944E89" w:rsidRPr="005B3DF8">
        <w:rPr>
          <w:sz w:val="18"/>
        </w:rPr>
        <w:t xml:space="preserve"> and</w:t>
      </w:r>
      <w:r w:rsidR="00153643" w:rsidRPr="005B3DF8">
        <w:rPr>
          <w:sz w:val="18"/>
        </w:rPr>
        <w:t xml:space="preserve"> the earliest record </w:t>
      </w:r>
      <w:r w:rsidR="00944E89" w:rsidRPr="005B3DF8">
        <w:rPr>
          <w:sz w:val="18"/>
        </w:rPr>
        <w:t>shall then</w:t>
      </w:r>
      <w:r w:rsidR="00153643" w:rsidRPr="005B3DF8">
        <w:rPr>
          <w:sz w:val="18"/>
        </w:rPr>
        <w:t xml:space="preserve"> drop out automatically. </w:t>
      </w:r>
    </w:p>
    <w:p w:rsidR="005F3E58" w:rsidRPr="005B3DF8" w:rsidRDefault="004B6E50" w:rsidP="00877238">
      <w:pPr>
        <w:pStyle w:val="Paragraphedeliste"/>
        <w:numPr>
          <w:ilvl w:val="2"/>
          <w:numId w:val="5"/>
        </w:numPr>
        <w:ind w:right="565"/>
        <w:jc w:val="both"/>
        <w:rPr>
          <w:sz w:val="18"/>
        </w:rPr>
      </w:pPr>
      <w:r w:rsidRPr="005B3DF8">
        <w:rPr>
          <w:sz w:val="18"/>
        </w:rPr>
        <w:t>Communication</w:t>
      </w:r>
    </w:p>
    <w:p w:rsidR="00F21D24" w:rsidRPr="005B3DF8" w:rsidRDefault="00F21D24" w:rsidP="00F21D24">
      <w:pPr>
        <w:pStyle w:val="Paragraphedeliste"/>
        <w:ind w:left="2136" w:right="565"/>
        <w:jc w:val="both"/>
        <w:rPr>
          <w:sz w:val="18"/>
        </w:rPr>
      </w:pPr>
      <w:r w:rsidRPr="005B3DF8">
        <w:rPr>
          <w:sz w:val="18"/>
        </w:rPr>
        <w:t xml:space="preserve">There shall </w:t>
      </w:r>
      <w:r w:rsidR="00944E89" w:rsidRPr="005B3DF8">
        <w:rPr>
          <w:sz w:val="18"/>
        </w:rPr>
        <w:t>be</w:t>
      </w:r>
      <w:r w:rsidRPr="005B3DF8">
        <w:rPr>
          <w:sz w:val="18"/>
        </w:rPr>
        <w:t xml:space="preserve"> configurable dry contacts available in the system to enable remote monitoring and control. The dry contacts shall indicate normal and alarm condition. They shall be embedded with possible extension if required.</w:t>
      </w:r>
      <w:r w:rsidR="00153643" w:rsidRPr="005B3DF8">
        <w:rPr>
          <w:sz w:val="18"/>
        </w:rPr>
        <w:t xml:space="preserve"> Any interruption in power shall be acknowledged by the </w:t>
      </w:r>
      <w:r w:rsidR="00C65C0A" w:rsidRPr="005B3DF8">
        <w:rPr>
          <w:sz w:val="18"/>
        </w:rPr>
        <w:t xml:space="preserve">General </w:t>
      </w:r>
      <w:r w:rsidR="00153643" w:rsidRPr="005B3DF8">
        <w:rPr>
          <w:sz w:val="18"/>
        </w:rPr>
        <w:t>dry contact.</w:t>
      </w:r>
      <w:r w:rsidRPr="005B3DF8">
        <w:rPr>
          <w:sz w:val="18"/>
        </w:rPr>
        <w:t xml:space="preserve"> </w:t>
      </w:r>
    </w:p>
    <w:p w:rsidR="00EA3D53" w:rsidRPr="005B3DF8" w:rsidRDefault="00F21D24" w:rsidP="00941900">
      <w:pPr>
        <w:pStyle w:val="Paragraphedeliste"/>
        <w:ind w:left="2136" w:right="565"/>
        <w:jc w:val="both"/>
        <w:rPr>
          <w:sz w:val="18"/>
        </w:rPr>
      </w:pPr>
      <w:r w:rsidRPr="005B3DF8">
        <w:rPr>
          <w:sz w:val="18"/>
        </w:rPr>
        <w:t>The digital monitoring unit shall be compatible with existing operating systems.</w:t>
      </w:r>
      <w:r w:rsidR="00137200" w:rsidRPr="005B3DF8">
        <w:rPr>
          <w:sz w:val="18"/>
        </w:rPr>
        <w:t xml:space="preserve"> </w:t>
      </w:r>
      <w:r w:rsidRPr="005B3DF8">
        <w:rPr>
          <w:sz w:val="18"/>
        </w:rPr>
        <w:t xml:space="preserve">RS-232, RS-485 serial ports with </w:t>
      </w:r>
      <w:proofErr w:type="spellStart"/>
      <w:r w:rsidRPr="005B3DF8">
        <w:rPr>
          <w:sz w:val="18"/>
        </w:rPr>
        <w:t>Modbus</w:t>
      </w:r>
      <w:proofErr w:type="spellEnd"/>
      <w:r w:rsidRPr="005B3DF8">
        <w:rPr>
          <w:sz w:val="18"/>
        </w:rPr>
        <w:t>/</w:t>
      </w:r>
      <w:proofErr w:type="spellStart"/>
      <w:r w:rsidRPr="005B3DF8">
        <w:rPr>
          <w:sz w:val="18"/>
        </w:rPr>
        <w:t>J</w:t>
      </w:r>
      <w:r w:rsidR="009173AC" w:rsidRPr="005B3DF8">
        <w:rPr>
          <w:sz w:val="18"/>
        </w:rPr>
        <w:t>bus</w:t>
      </w:r>
      <w:proofErr w:type="spellEnd"/>
      <w:r w:rsidRPr="005B3DF8">
        <w:rPr>
          <w:sz w:val="18"/>
        </w:rPr>
        <w:t xml:space="preserve"> communication protocol shall be available on t</w:t>
      </w:r>
      <w:r w:rsidR="004B6E50" w:rsidRPr="005B3DF8">
        <w:rPr>
          <w:sz w:val="18"/>
        </w:rPr>
        <w:t>he digital monitoring unit</w:t>
      </w:r>
      <w:r w:rsidRPr="005B3DF8">
        <w:rPr>
          <w:sz w:val="18"/>
        </w:rPr>
        <w:t>, so as to interface with executive and streamline printing</w:t>
      </w:r>
      <w:r w:rsidR="00EA3D53" w:rsidRPr="005B3DF8">
        <w:rPr>
          <w:sz w:val="18"/>
        </w:rPr>
        <w:t xml:space="preserve">. </w:t>
      </w:r>
    </w:p>
    <w:p w:rsidR="00D4016B" w:rsidRPr="005B3DF8" w:rsidRDefault="00D4016B" w:rsidP="00D4016B">
      <w:pPr>
        <w:pStyle w:val="Paragraphedeliste"/>
        <w:numPr>
          <w:ilvl w:val="2"/>
          <w:numId w:val="5"/>
        </w:numPr>
        <w:ind w:right="565"/>
        <w:jc w:val="both"/>
        <w:rPr>
          <w:sz w:val="18"/>
        </w:rPr>
      </w:pPr>
      <w:r w:rsidRPr="005B3DF8">
        <w:rPr>
          <w:sz w:val="18"/>
        </w:rPr>
        <w:t>Enclosure</w:t>
      </w:r>
    </w:p>
    <w:p w:rsidR="00D4016B" w:rsidRPr="005B3DF8" w:rsidRDefault="00D4016B" w:rsidP="00D4016B">
      <w:pPr>
        <w:pStyle w:val="Paragraphedeliste"/>
        <w:ind w:left="2136" w:right="565"/>
        <w:jc w:val="both"/>
        <w:rPr>
          <w:sz w:val="18"/>
        </w:rPr>
      </w:pPr>
      <w:r w:rsidRPr="005B3DF8">
        <w:rPr>
          <w:sz w:val="18"/>
        </w:rPr>
        <w:t>The digital monitoring unit shall be enclosed in NEMA12 enclosure.</w:t>
      </w:r>
    </w:p>
    <w:p w:rsidR="00877238" w:rsidRPr="005B3DF8" w:rsidRDefault="00877238" w:rsidP="00877238">
      <w:pPr>
        <w:pStyle w:val="Paragraphedeliste"/>
        <w:numPr>
          <w:ilvl w:val="2"/>
          <w:numId w:val="5"/>
        </w:numPr>
        <w:ind w:right="565"/>
        <w:jc w:val="both"/>
        <w:rPr>
          <w:sz w:val="18"/>
        </w:rPr>
      </w:pPr>
      <w:r w:rsidRPr="005B3DF8">
        <w:rPr>
          <w:sz w:val="18"/>
        </w:rPr>
        <w:t>L</w:t>
      </w:r>
      <w:r w:rsidR="0028397E" w:rsidRPr="005B3DF8">
        <w:rPr>
          <w:sz w:val="18"/>
        </w:rPr>
        <w:t>C</w:t>
      </w:r>
      <w:r w:rsidRPr="005B3DF8">
        <w:rPr>
          <w:sz w:val="18"/>
        </w:rPr>
        <w:t>D display</w:t>
      </w:r>
    </w:p>
    <w:p w:rsidR="00CC6302" w:rsidRPr="005B3DF8" w:rsidRDefault="0028397E" w:rsidP="00CC6302">
      <w:pPr>
        <w:pStyle w:val="Paragraphedeliste"/>
        <w:ind w:left="2136" w:right="565"/>
        <w:jc w:val="both"/>
        <w:rPr>
          <w:sz w:val="18"/>
        </w:rPr>
      </w:pPr>
      <w:proofErr w:type="gramStart"/>
      <w:r w:rsidRPr="005B3DF8">
        <w:rPr>
          <w:sz w:val="18"/>
        </w:rPr>
        <w:t>A four</w:t>
      </w:r>
      <w:proofErr w:type="gramEnd"/>
      <w:r w:rsidR="00CC6302" w:rsidRPr="005B3DF8">
        <w:rPr>
          <w:sz w:val="18"/>
        </w:rPr>
        <w:t xml:space="preserve"> (4)</w:t>
      </w:r>
      <w:r w:rsidRPr="005B3DF8">
        <w:rPr>
          <w:sz w:val="18"/>
        </w:rPr>
        <w:t xml:space="preserve"> lines by </w:t>
      </w:r>
      <w:r w:rsidR="00CC6302" w:rsidRPr="005B3DF8">
        <w:rPr>
          <w:sz w:val="18"/>
        </w:rPr>
        <w:t>twenty (</w:t>
      </w:r>
      <w:r w:rsidRPr="005B3DF8">
        <w:rPr>
          <w:sz w:val="18"/>
        </w:rPr>
        <w:t>20</w:t>
      </w:r>
      <w:r w:rsidR="00CC6302" w:rsidRPr="005B3DF8">
        <w:rPr>
          <w:sz w:val="18"/>
        </w:rPr>
        <w:t>)</w:t>
      </w:r>
      <w:r w:rsidRPr="005B3DF8">
        <w:rPr>
          <w:sz w:val="18"/>
        </w:rPr>
        <w:t xml:space="preserve"> characters </w:t>
      </w:r>
      <w:r w:rsidR="00871002" w:rsidRPr="005B3DF8">
        <w:rPr>
          <w:sz w:val="18"/>
        </w:rPr>
        <w:t>backlit</w:t>
      </w:r>
      <w:r w:rsidRPr="005B3DF8">
        <w:rPr>
          <w:sz w:val="18"/>
        </w:rPr>
        <w:t xml:space="preserve"> LCD</w:t>
      </w:r>
      <w:r w:rsidR="00871002" w:rsidRPr="005B3DF8">
        <w:rPr>
          <w:sz w:val="18"/>
        </w:rPr>
        <w:t xml:space="preserve"> shall be </w:t>
      </w:r>
      <w:r w:rsidR="00CC6302" w:rsidRPr="005B3DF8">
        <w:rPr>
          <w:sz w:val="18"/>
        </w:rPr>
        <w:t>located on</w:t>
      </w:r>
      <w:r w:rsidR="00871002" w:rsidRPr="005B3DF8">
        <w:rPr>
          <w:sz w:val="18"/>
        </w:rPr>
        <w:t xml:space="preserve"> the front </w:t>
      </w:r>
      <w:r w:rsidR="00CC6302" w:rsidRPr="005B3DF8">
        <w:rPr>
          <w:sz w:val="18"/>
        </w:rPr>
        <w:t>of</w:t>
      </w:r>
      <w:r w:rsidR="00944E89" w:rsidRPr="005B3DF8">
        <w:rPr>
          <w:sz w:val="18"/>
        </w:rPr>
        <w:t xml:space="preserve"> the</w:t>
      </w:r>
      <w:r w:rsidR="00CC6302" w:rsidRPr="005B3DF8">
        <w:rPr>
          <w:sz w:val="18"/>
        </w:rPr>
        <w:t xml:space="preserve"> </w:t>
      </w:r>
      <w:r w:rsidR="009173AC" w:rsidRPr="005B3DF8">
        <w:rPr>
          <w:sz w:val="18"/>
        </w:rPr>
        <w:t xml:space="preserve">digital </w:t>
      </w:r>
      <w:r w:rsidR="00CC6302" w:rsidRPr="005B3DF8">
        <w:rPr>
          <w:sz w:val="18"/>
        </w:rPr>
        <w:t>monitoring unit</w:t>
      </w:r>
      <w:r w:rsidR="00871002" w:rsidRPr="005B3DF8">
        <w:rPr>
          <w:sz w:val="18"/>
        </w:rPr>
        <w:t>.</w:t>
      </w:r>
      <w:r w:rsidRPr="005B3DF8">
        <w:rPr>
          <w:sz w:val="18"/>
        </w:rPr>
        <w:t xml:space="preserve"> </w:t>
      </w:r>
      <w:r w:rsidR="001464ED" w:rsidRPr="005B3DF8">
        <w:rPr>
          <w:sz w:val="18"/>
        </w:rPr>
        <w:t>In the event of simultaneous leaks or multi</w:t>
      </w:r>
      <w:r w:rsidR="00390EA4" w:rsidRPr="005B3DF8">
        <w:rPr>
          <w:sz w:val="18"/>
        </w:rPr>
        <w:t xml:space="preserve">ple faults, the display </w:t>
      </w:r>
      <w:r w:rsidR="009133B9" w:rsidRPr="005B3DF8">
        <w:rPr>
          <w:sz w:val="18"/>
        </w:rPr>
        <w:t xml:space="preserve">shall </w:t>
      </w:r>
      <w:r w:rsidR="00390EA4" w:rsidRPr="005B3DF8">
        <w:rPr>
          <w:sz w:val="18"/>
        </w:rPr>
        <w:t>show</w:t>
      </w:r>
      <w:r w:rsidR="001464ED" w:rsidRPr="005B3DF8">
        <w:rPr>
          <w:sz w:val="18"/>
        </w:rPr>
        <w:t xml:space="preserve"> </w:t>
      </w:r>
      <w:r w:rsidR="009173AC" w:rsidRPr="005B3DF8">
        <w:rPr>
          <w:sz w:val="18"/>
        </w:rPr>
        <w:t xml:space="preserve">all alarms </w:t>
      </w:r>
      <w:r w:rsidR="00390EA4" w:rsidRPr="005B3DF8">
        <w:rPr>
          <w:sz w:val="18"/>
        </w:rPr>
        <w:t xml:space="preserve">one after </w:t>
      </w:r>
      <w:r w:rsidR="00944E89" w:rsidRPr="005B3DF8">
        <w:rPr>
          <w:sz w:val="18"/>
        </w:rPr>
        <w:t>the other</w:t>
      </w:r>
      <w:r w:rsidR="001464ED" w:rsidRPr="005B3DF8">
        <w:rPr>
          <w:sz w:val="18"/>
        </w:rPr>
        <w:t>.</w:t>
      </w:r>
      <w:r w:rsidR="005F3E58" w:rsidRPr="005B3DF8">
        <w:rPr>
          <w:sz w:val="18"/>
        </w:rPr>
        <w:t xml:space="preserve"> </w:t>
      </w:r>
      <w:r w:rsidR="00CC6302" w:rsidRPr="005B3DF8">
        <w:rPr>
          <w:sz w:val="18"/>
        </w:rPr>
        <w:t>English language shall be the language by default.</w:t>
      </w:r>
    </w:p>
    <w:p w:rsidR="00390EA4" w:rsidRPr="005B3DF8" w:rsidRDefault="0094720A" w:rsidP="001464ED">
      <w:pPr>
        <w:pStyle w:val="Paragraphedeliste"/>
        <w:numPr>
          <w:ilvl w:val="2"/>
          <w:numId w:val="5"/>
        </w:numPr>
        <w:ind w:right="565"/>
        <w:jc w:val="both"/>
        <w:rPr>
          <w:sz w:val="18"/>
        </w:rPr>
      </w:pPr>
      <w:r w:rsidRPr="005B3DF8">
        <w:rPr>
          <w:sz w:val="18"/>
        </w:rPr>
        <w:t>Indicator light</w:t>
      </w:r>
    </w:p>
    <w:p w:rsidR="00944E89" w:rsidRPr="005B3DF8" w:rsidRDefault="00944E89" w:rsidP="00944E89">
      <w:pPr>
        <w:pStyle w:val="Paragraphedeliste"/>
        <w:ind w:left="2136" w:right="565"/>
        <w:jc w:val="both"/>
        <w:rPr>
          <w:sz w:val="18"/>
        </w:rPr>
      </w:pPr>
      <w:r w:rsidRPr="005B3DF8">
        <w:rPr>
          <w:sz w:val="18"/>
        </w:rPr>
        <w:t>An indicator light placed at the front of the digital monitoring unit shall indicate both power and alarm status.</w:t>
      </w:r>
    </w:p>
    <w:p w:rsidR="00153643" w:rsidRPr="005B3DF8" w:rsidRDefault="00153643" w:rsidP="00153643">
      <w:pPr>
        <w:pStyle w:val="Paragraphedeliste"/>
        <w:numPr>
          <w:ilvl w:val="2"/>
          <w:numId w:val="5"/>
        </w:numPr>
        <w:ind w:right="565"/>
        <w:jc w:val="both"/>
        <w:rPr>
          <w:sz w:val="18"/>
        </w:rPr>
      </w:pPr>
      <w:r w:rsidRPr="005B3DF8">
        <w:rPr>
          <w:sz w:val="18"/>
        </w:rPr>
        <w:t>Qualifications</w:t>
      </w:r>
    </w:p>
    <w:p w:rsidR="00153643" w:rsidRPr="005B3DF8" w:rsidRDefault="00153643" w:rsidP="00153643">
      <w:pPr>
        <w:pStyle w:val="Paragraphedeliste"/>
        <w:ind w:left="2136" w:right="565"/>
        <w:jc w:val="both"/>
        <w:rPr>
          <w:sz w:val="18"/>
        </w:rPr>
      </w:pPr>
      <w:r w:rsidRPr="005B3DF8">
        <w:rPr>
          <w:sz w:val="18"/>
        </w:rPr>
        <w:t xml:space="preserve">The monitoring unit shall </w:t>
      </w:r>
      <w:r w:rsidR="005B492F" w:rsidRPr="005B3DF8">
        <w:rPr>
          <w:sz w:val="18"/>
        </w:rPr>
        <w:t>be UL listed</w:t>
      </w:r>
      <w:r w:rsidR="00C65C0A" w:rsidRPr="005B3DF8">
        <w:rPr>
          <w:sz w:val="18"/>
        </w:rPr>
        <w:t>, CE and TUV compliant.</w:t>
      </w:r>
    </w:p>
    <w:p w:rsidR="001464ED" w:rsidRPr="005B3DF8" w:rsidRDefault="001464ED" w:rsidP="001464ED">
      <w:pPr>
        <w:pStyle w:val="Paragraphedeliste"/>
        <w:ind w:left="2136" w:right="565"/>
        <w:jc w:val="both"/>
        <w:rPr>
          <w:sz w:val="18"/>
        </w:rPr>
      </w:pPr>
    </w:p>
    <w:p w:rsidR="0012335C" w:rsidRPr="005B3DF8" w:rsidRDefault="0012335C" w:rsidP="0012335C">
      <w:pPr>
        <w:pStyle w:val="Paragraphedeliste"/>
        <w:numPr>
          <w:ilvl w:val="1"/>
          <w:numId w:val="5"/>
        </w:numPr>
        <w:ind w:right="565"/>
        <w:jc w:val="both"/>
        <w:rPr>
          <w:sz w:val="18"/>
        </w:rPr>
      </w:pPr>
      <w:r w:rsidRPr="005B3DF8">
        <w:rPr>
          <w:sz w:val="18"/>
        </w:rPr>
        <w:t>Jumper cable connection and auxiliary equipment</w:t>
      </w:r>
    </w:p>
    <w:p w:rsidR="00DA3A3C" w:rsidRPr="005B3DF8" w:rsidRDefault="00944E89" w:rsidP="00DA3A3C">
      <w:pPr>
        <w:pStyle w:val="Paragraphedeliste"/>
        <w:numPr>
          <w:ilvl w:val="2"/>
          <w:numId w:val="5"/>
        </w:numPr>
        <w:ind w:right="565"/>
        <w:jc w:val="both"/>
        <w:rPr>
          <w:sz w:val="18"/>
        </w:rPr>
      </w:pPr>
      <w:r w:rsidRPr="005B3DF8">
        <w:rPr>
          <w:sz w:val="18"/>
        </w:rPr>
        <w:t>W</w:t>
      </w:r>
      <w:r w:rsidR="0018737A" w:rsidRPr="005B3DF8">
        <w:rPr>
          <w:sz w:val="18"/>
        </w:rPr>
        <w:t xml:space="preserve">here </w:t>
      </w:r>
      <w:r w:rsidRPr="005B3DF8">
        <w:rPr>
          <w:sz w:val="18"/>
        </w:rPr>
        <w:t>leak detection is required</w:t>
      </w:r>
      <w:r w:rsidR="0018737A" w:rsidRPr="005B3DF8">
        <w:rPr>
          <w:sz w:val="18"/>
        </w:rPr>
        <w:t xml:space="preserve">, a four core jumper cable shall be used </w:t>
      </w:r>
      <w:r w:rsidR="00AF1022" w:rsidRPr="005B3DF8">
        <w:rPr>
          <w:sz w:val="18"/>
        </w:rPr>
        <w:t xml:space="preserve">to connect </w:t>
      </w:r>
      <w:r w:rsidRPr="005B3DF8">
        <w:rPr>
          <w:sz w:val="18"/>
        </w:rPr>
        <w:t>sense cables in between zones, floors or rooms.</w:t>
      </w:r>
    </w:p>
    <w:p w:rsidR="00AF1022" w:rsidRPr="005B3DF8" w:rsidRDefault="00370EFA" w:rsidP="00E4503D">
      <w:pPr>
        <w:pStyle w:val="Paragraphedeliste"/>
        <w:numPr>
          <w:ilvl w:val="2"/>
          <w:numId w:val="5"/>
        </w:numPr>
        <w:ind w:right="565"/>
        <w:jc w:val="both"/>
        <w:rPr>
          <w:sz w:val="18"/>
        </w:rPr>
      </w:pPr>
      <w:r w:rsidRPr="005B3DF8">
        <w:rPr>
          <w:sz w:val="18"/>
        </w:rPr>
        <w:t>Warning labels shall be placed on the sense cable approximately every five (5) meters.</w:t>
      </w:r>
      <w:r w:rsidR="00E4503D" w:rsidRPr="005B3DF8">
        <w:rPr>
          <w:sz w:val="18"/>
        </w:rPr>
        <w:t xml:space="preserve"> </w:t>
      </w:r>
      <w:r w:rsidR="00AF1022" w:rsidRPr="005B3DF8">
        <w:rPr>
          <w:sz w:val="18"/>
        </w:rPr>
        <w:t>Hold-down clips shall be used to fix the sense cables every one (1) meter.</w:t>
      </w:r>
    </w:p>
    <w:p w:rsidR="00370EFA" w:rsidRPr="005B3DF8" w:rsidRDefault="00CE39B4" w:rsidP="00DA3A3C">
      <w:pPr>
        <w:pStyle w:val="Paragraphedeliste"/>
        <w:numPr>
          <w:ilvl w:val="2"/>
          <w:numId w:val="5"/>
        </w:numPr>
        <w:ind w:right="565"/>
        <w:jc w:val="both"/>
        <w:rPr>
          <w:sz w:val="18"/>
        </w:rPr>
      </w:pPr>
      <w:r w:rsidRPr="005B3DF8">
        <w:rPr>
          <w:sz w:val="18"/>
        </w:rPr>
        <w:t>Floor plan</w:t>
      </w:r>
    </w:p>
    <w:p w:rsidR="00CE39B4" w:rsidRPr="005B3DF8" w:rsidRDefault="00AB08E1" w:rsidP="00CE39B4">
      <w:pPr>
        <w:pStyle w:val="Paragraphedeliste"/>
        <w:ind w:left="2136" w:right="565"/>
        <w:jc w:val="both"/>
        <w:rPr>
          <w:sz w:val="18"/>
        </w:rPr>
      </w:pPr>
      <w:r w:rsidRPr="005B3DF8">
        <w:rPr>
          <w:sz w:val="18"/>
        </w:rPr>
        <w:t>Schematic drawings shall be representing the layout</w:t>
      </w:r>
      <w:r w:rsidR="00CE39B4" w:rsidRPr="005B3DF8">
        <w:rPr>
          <w:sz w:val="18"/>
        </w:rPr>
        <w:t xml:space="preserve"> of the leak detection system installed. It</w:t>
      </w:r>
      <w:r w:rsidRPr="005B3DF8">
        <w:rPr>
          <w:sz w:val="18"/>
        </w:rPr>
        <w:t xml:space="preserve"> shall </w:t>
      </w:r>
      <w:r w:rsidR="00CE39B4" w:rsidRPr="005B3DF8">
        <w:rPr>
          <w:sz w:val="18"/>
        </w:rPr>
        <w:t xml:space="preserve">indicate the </w:t>
      </w:r>
      <w:r w:rsidRPr="005B3DF8">
        <w:rPr>
          <w:sz w:val="18"/>
        </w:rPr>
        <w:t>location</w:t>
      </w:r>
      <w:r w:rsidR="00CE39B4" w:rsidRPr="005B3DF8">
        <w:rPr>
          <w:sz w:val="18"/>
        </w:rPr>
        <w:t xml:space="preserve"> of sense cables, jumper cables and all auxiliary equipments</w:t>
      </w:r>
      <w:r w:rsidR="008217A2" w:rsidRPr="005B3DF8">
        <w:rPr>
          <w:sz w:val="18"/>
        </w:rPr>
        <w:t xml:space="preserve">, as </w:t>
      </w:r>
      <w:r w:rsidRPr="005B3DF8">
        <w:rPr>
          <w:sz w:val="18"/>
        </w:rPr>
        <w:t>per the example below</w:t>
      </w:r>
      <w:r w:rsidR="00CE39B4" w:rsidRPr="005B3DF8">
        <w:rPr>
          <w:sz w:val="18"/>
        </w:rPr>
        <w:t xml:space="preserve">. </w:t>
      </w:r>
    </w:p>
    <w:p w:rsidR="00AF1022" w:rsidRPr="005B3DF8" w:rsidRDefault="00AF1022" w:rsidP="00CE39B4">
      <w:pPr>
        <w:pStyle w:val="Paragraphedeliste"/>
        <w:ind w:left="2136" w:right="565"/>
        <w:jc w:val="both"/>
        <w:rPr>
          <w:sz w:val="18"/>
        </w:rPr>
      </w:pPr>
      <w:r w:rsidRPr="005B3DF8">
        <w:rPr>
          <w:sz w:val="18"/>
        </w:rPr>
        <w:t>It shall be provided by the contractor install</w:t>
      </w:r>
      <w:r w:rsidR="00AB08E1" w:rsidRPr="005B3DF8">
        <w:rPr>
          <w:sz w:val="18"/>
        </w:rPr>
        <w:t>ing</w:t>
      </w:r>
      <w:r w:rsidRPr="005B3DF8">
        <w:rPr>
          <w:sz w:val="18"/>
        </w:rPr>
        <w:t xml:space="preserve"> </w:t>
      </w:r>
      <w:r w:rsidR="00AB08E1" w:rsidRPr="005B3DF8">
        <w:rPr>
          <w:sz w:val="18"/>
        </w:rPr>
        <w:t xml:space="preserve">the </w:t>
      </w:r>
      <w:r w:rsidRPr="005B3DF8">
        <w:rPr>
          <w:sz w:val="18"/>
        </w:rPr>
        <w:t>water leak detection system.</w:t>
      </w:r>
      <w:r w:rsidR="00BD67D7" w:rsidRPr="005B3DF8">
        <w:rPr>
          <w:sz w:val="18"/>
        </w:rPr>
        <w:t xml:space="preserve"> </w:t>
      </w:r>
      <w:r w:rsidR="00CE39B4" w:rsidRPr="005B3DF8">
        <w:rPr>
          <w:sz w:val="18"/>
        </w:rPr>
        <w:t xml:space="preserve">The floor plan is essential for a good </w:t>
      </w:r>
      <w:r w:rsidR="00AB08E1" w:rsidRPr="005B3DF8">
        <w:rPr>
          <w:sz w:val="18"/>
        </w:rPr>
        <w:t>management</w:t>
      </w:r>
      <w:r w:rsidR="00CE39B4" w:rsidRPr="005B3DF8">
        <w:rPr>
          <w:sz w:val="18"/>
        </w:rPr>
        <w:t xml:space="preserve"> of the </w:t>
      </w:r>
      <w:r w:rsidR="00AB08E1" w:rsidRPr="005B3DF8">
        <w:rPr>
          <w:sz w:val="18"/>
        </w:rPr>
        <w:t xml:space="preserve">leak </w:t>
      </w:r>
      <w:r w:rsidR="00CE39B4" w:rsidRPr="005B3DF8">
        <w:rPr>
          <w:sz w:val="18"/>
        </w:rPr>
        <w:t xml:space="preserve">detection system since it makes it possible to locate quickly the </w:t>
      </w:r>
      <w:r w:rsidR="00AB08E1" w:rsidRPr="005B3DF8">
        <w:rPr>
          <w:sz w:val="18"/>
        </w:rPr>
        <w:t>fault</w:t>
      </w:r>
      <w:r w:rsidR="00CE39B4" w:rsidRPr="005B3DF8">
        <w:rPr>
          <w:sz w:val="18"/>
        </w:rPr>
        <w:t>,</w:t>
      </w:r>
      <w:r w:rsidR="00AB08E1" w:rsidRPr="005B3DF8">
        <w:rPr>
          <w:sz w:val="18"/>
        </w:rPr>
        <w:t xml:space="preserve"> as</w:t>
      </w:r>
      <w:r w:rsidR="00CE39B4" w:rsidRPr="005B3DF8">
        <w:rPr>
          <w:sz w:val="18"/>
        </w:rPr>
        <w:t xml:space="preserve"> indicated by the digital </w:t>
      </w:r>
      <w:r w:rsidR="006735D6" w:rsidRPr="005B3DF8">
        <w:rPr>
          <w:sz w:val="18"/>
        </w:rPr>
        <w:t xml:space="preserve">monitoring </w:t>
      </w:r>
      <w:r w:rsidR="00CE39B4" w:rsidRPr="005B3DF8">
        <w:rPr>
          <w:sz w:val="18"/>
        </w:rPr>
        <w:t>unit.</w:t>
      </w:r>
    </w:p>
    <w:p w:rsidR="009D224E" w:rsidRPr="005B3DF8" w:rsidRDefault="009D224E" w:rsidP="00CE39B4">
      <w:pPr>
        <w:pStyle w:val="Paragraphedeliste"/>
        <w:ind w:left="2136" w:right="565"/>
        <w:jc w:val="both"/>
        <w:rPr>
          <w:sz w:val="18"/>
        </w:rPr>
      </w:pPr>
    </w:p>
    <w:p w:rsidR="00CE39B4" w:rsidRPr="005B3DF8" w:rsidRDefault="001E21B5" w:rsidP="007F52A1">
      <w:pPr>
        <w:pStyle w:val="Paragraphedeliste"/>
        <w:ind w:right="565"/>
        <w:jc w:val="center"/>
        <w:rPr>
          <w:sz w:val="18"/>
        </w:rPr>
      </w:pPr>
      <w:r>
        <w:rPr>
          <w:b/>
          <w:i/>
          <w:noProof/>
          <w:sz w:val="14"/>
          <w:lang w:val="fr-FR" w:eastAsia="zh-CN" w:bidi="ar-SA"/>
        </w:rPr>
        <w:drawing>
          <wp:inline distT="0" distB="0" distL="0" distR="0">
            <wp:extent cx="4945380" cy="3497580"/>
            <wp:effectExtent l="19050" t="0" r="7620" b="0"/>
            <wp:docPr id="2" name="Image 2" descr="C:\Users\wei\Documents\1-TTK\Synoptiques\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ei\Documents\1-TTK\Synoptiques\Image2.png"/>
                    <pic:cNvPicPr>
                      <a:picLocks noChangeAspect="1" noChangeArrowheads="1"/>
                    </pic:cNvPicPr>
                  </pic:nvPicPr>
                  <pic:blipFill>
                    <a:blip r:embed="rId8" cstate="print"/>
                    <a:srcRect/>
                    <a:stretch>
                      <a:fillRect/>
                    </a:stretch>
                  </pic:blipFill>
                  <pic:spPr bwMode="auto">
                    <a:xfrm>
                      <a:off x="0" y="0"/>
                      <a:ext cx="4945380" cy="3497580"/>
                    </a:xfrm>
                    <a:prstGeom prst="rect">
                      <a:avLst/>
                    </a:prstGeom>
                    <a:noFill/>
                    <a:ln w="9525">
                      <a:noFill/>
                      <a:miter lim="800000"/>
                      <a:headEnd/>
                      <a:tailEnd/>
                    </a:ln>
                  </pic:spPr>
                </pic:pic>
              </a:graphicData>
            </a:graphic>
          </wp:inline>
        </w:drawing>
      </w:r>
    </w:p>
    <w:p w:rsidR="006735D6" w:rsidRPr="005B3DF8" w:rsidRDefault="006735D6" w:rsidP="00AF1022">
      <w:pPr>
        <w:pStyle w:val="Paragraphedeliste"/>
        <w:ind w:left="2136" w:right="565"/>
        <w:jc w:val="both"/>
        <w:rPr>
          <w:sz w:val="18"/>
        </w:rPr>
      </w:pPr>
    </w:p>
    <w:p w:rsidR="00492EF5" w:rsidRPr="005B3DF8" w:rsidRDefault="0012335C" w:rsidP="00492EF5">
      <w:pPr>
        <w:pStyle w:val="Paragraphedeliste"/>
        <w:numPr>
          <w:ilvl w:val="0"/>
          <w:numId w:val="5"/>
        </w:numPr>
        <w:ind w:right="565"/>
        <w:jc w:val="both"/>
        <w:rPr>
          <w:sz w:val="18"/>
        </w:rPr>
      </w:pPr>
      <w:r w:rsidRPr="005B3DF8">
        <w:rPr>
          <w:sz w:val="18"/>
        </w:rPr>
        <w:t>Installation</w:t>
      </w:r>
    </w:p>
    <w:p w:rsidR="00806447" w:rsidRPr="005B3DF8" w:rsidRDefault="00370EFA" w:rsidP="00492EF5">
      <w:pPr>
        <w:pStyle w:val="Paragraphedeliste"/>
        <w:ind w:right="565"/>
        <w:jc w:val="both"/>
        <w:rPr>
          <w:sz w:val="18"/>
        </w:rPr>
      </w:pPr>
      <w:r w:rsidRPr="005B3DF8">
        <w:rPr>
          <w:sz w:val="18"/>
        </w:rPr>
        <w:t>T</w:t>
      </w:r>
      <w:r w:rsidR="00BD67D7" w:rsidRPr="005B3DF8">
        <w:rPr>
          <w:sz w:val="18"/>
        </w:rPr>
        <w:t xml:space="preserve">he </w:t>
      </w:r>
      <w:r w:rsidR="00AB08E1" w:rsidRPr="005B3DF8">
        <w:rPr>
          <w:sz w:val="18"/>
        </w:rPr>
        <w:t>system shall be installed by</w:t>
      </w:r>
      <w:r w:rsidR="00BD67D7" w:rsidRPr="005B3DF8">
        <w:rPr>
          <w:sz w:val="18"/>
        </w:rPr>
        <w:t xml:space="preserve"> well trained </w:t>
      </w:r>
      <w:r w:rsidR="00AB08E1" w:rsidRPr="005B3DF8">
        <w:rPr>
          <w:sz w:val="18"/>
        </w:rPr>
        <w:t>staff</w:t>
      </w:r>
      <w:r w:rsidR="009D224E" w:rsidRPr="005B3DF8">
        <w:rPr>
          <w:sz w:val="18"/>
        </w:rPr>
        <w:t>, with the procedure recommended</w:t>
      </w:r>
      <w:r w:rsidR="00BD67D7" w:rsidRPr="005B3DF8">
        <w:rPr>
          <w:sz w:val="18"/>
        </w:rPr>
        <w:t xml:space="preserve"> by the manufacture</w:t>
      </w:r>
      <w:r w:rsidR="00AB08E1" w:rsidRPr="005B3DF8">
        <w:rPr>
          <w:sz w:val="18"/>
        </w:rPr>
        <w:t>r</w:t>
      </w:r>
      <w:r w:rsidR="00BD67D7" w:rsidRPr="005B3DF8">
        <w:rPr>
          <w:sz w:val="18"/>
        </w:rPr>
        <w:t>.</w:t>
      </w:r>
    </w:p>
    <w:p w:rsidR="00B031AB" w:rsidRPr="005B3DF8" w:rsidRDefault="00B031AB" w:rsidP="00492EF5">
      <w:pPr>
        <w:pStyle w:val="Paragraphedeliste"/>
        <w:ind w:right="565"/>
        <w:jc w:val="both"/>
        <w:rPr>
          <w:sz w:val="18"/>
        </w:rPr>
      </w:pPr>
    </w:p>
    <w:p w:rsidR="0012335C" w:rsidRPr="005B3DF8" w:rsidRDefault="0012335C" w:rsidP="0012335C">
      <w:pPr>
        <w:pStyle w:val="Paragraphedeliste"/>
        <w:numPr>
          <w:ilvl w:val="0"/>
          <w:numId w:val="5"/>
        </w:numPr>
        <w:ind w:right="565"/>
        <w:jc w:val="both"/>
        <w:rPr>
          <w:sz w:val="18"/>
        </w:rPr>
      </w:pPr>
      <w:r w:rsidRPr="005B3DF8">
        <w:rPr>
          <w:sz w:val="18"/>
        </w:rPr>
        <w:t>Manufacturer</w:t>
      </w:r>
    </w:p>
    <w:p w:rsidR="0012335C" w:rsidRPr="005B3DF8" w:rsidRDefault="0012335C" w:rsidP="0012335C">
      <w:pPr>
        <w:pStyle w:val="Paragraphedeliste"/>
        <w:ind w:right="565"/>
        <w:jc w:val="both"/>
        <w:rPr>
          <w:sz w:val="18"/>
        </w:rPr>
      </w:pPr>
      <w:r w:rsidRPr="005B3DF8">
        <w:rPr>
          <w:sz w:val="18"/>
        </w:rPr>
        <w:t>The digital leak</w:t>
      </w:r>
      <w:r w:rsidR="00AB08E1" w:rsidRPr="005B3DF8">
        <w:rPr>
          <w:sz w:val="18"/>
        </w:rPr>
        <w:t xml:space="preserve"> detection system shall be</w:t>
      </w:r>
      <w:r w:rsidRPr="005B3DF8">
        <w:rPr>
          <w:sz w:val="18"/>
        </w:rPr>
        <w:t xml:space="preserve"> manufactured by:</w:t>
      </w:r>
    </w:p>
    <w:p w:rsidR="0012335C" w:rsidRPr="005B3DF8" w:rsidRDefault="0012335C" w:rsidP="0012335C">
      <w:pPr>
        <w:pStyle w:val="Paragraphedeliste"/>
        <w:ind w:right="565"/>
        <w:jc w:val="both"/>
        <w:rPr>
          <w:sz w:val="18"/>
          <w:lang w:val="fr-FR"/>
        </w:rPr>
      </w:pPr>
      <w:r w:rsidRPr="005B3DF8">
        <w:rPr>
          <w:sz w:val="18"/>
          <w:lang w:val="fr-FR"/>
        </w:rPr>
        <w:t>TTK S.A.S.</w:t>
      </w:r>
      <w:r w:rsidR="00E74386" w:rsidRPr="001A517E">
        <w:rPr>
          <w:sz w:val="18"/>
          <w:lang w:val="fr-FR"/>
        </w:rPr>
        <w:t xml:space="preserve"> </w:t>
      </w:r>
    </w:p>
    <w:p w:rsidR="0012335C" w:rsidRPr="005B3DF8" w:rsidRDefault="001A517E" w:rsidP="0012335C">
      <w:pPr>
        <w:pStyle w:val="Paragraphedeliste"/>
        <w:ind w:right="565"/>
        <w:jc w:val="both"/>
        <w:rPr>
          <w:sz w:val="18"/>
          <w:lang w:val="fr-FR"/>
        </w:rPr>
      </w:pPr>
      <w:r>
        <w:rPr>
          <w:sz w:val="18"/>
          <w:lang w:val="fr-FR"/>
        </w:rPr>
        <w:t>19 rue du General Foy</w:t>
      </w:r>
      <w:r w:rsidR="0012335C" w:rsidRPr="005B3DF8">
        <w:rPr>
          <w:sz w:val="18"/>
          <w:lang w:val="fr-FR"/>
        </w:rPr>
        <w:tab/>
        <w:t>Tel: +33.1.56.76.90.10</w:t>
      </w:r>
    </w:p>
    <w:p w:rsidR="0012335C" w:rsidRPr="005B3DF8" w:rsidRDefault="001A517E" w:rsidP="0012335C">
      <w:pPr>
        <w:pStyle w:val="Paragraphedeliste"/>
        <w:ind w:right="565"/>
        <w:jc w:val="both"/>
        <w:rPr>
          <w:sz w:val="18"/>
        </w:rPr>
      </w:pPr>
      <w:r>
        <w:rPr>
          <w:sz w:val="18"/>
        </w:rPr>
        <w:t>75008 Paris</w:t>
      </w:r>
      <w:r w:rsidR="0012335C" w:rsidRPr="005B3DF8">
        <w:rPr>
          <w:sz w:val="18"/>
        </w:rPr>
        <w:tab/>
      </w:r>
      <w:r w:rsidR="0012335C" w:rsidRPr="005B3DF8">
        <w:rPr>
          <w:sz w:val="18"/>
        </w:rPr>
        <w:tab/>
        <w:t>Fax: +33.1.55.90.62.15</w:t>
      </w:r>
    </w:p>
    <w:p w:rsidR="0012335C" w:rsidRPr="005B3DF8" w:rsidRDefault="005E34AF" w:rsidP="0012335C">
      <w:pPr>
        <w:pStyle w:val="Paragraphedeliste"/>
        <w:ind w:right="565"/>
        <w:jc w:val="both"/>
        <w:rPr>
          <w:sz w:val="18"/>
        </w:rPr>
      </w:pPr>
      <w:r>
        <w:rPr>
          <w:sz w:val="18"/>
        </w:rPr>
        <w:t>France</w:t>
      </w:r>
      <w:r>
        <w:rPr>
          <w:sz w:val="18"/>
        </w:rPr>
        <w:tab/>
      </w:r>
      <w:r>
        <w:rPr>
          <w:sz w:val="18"/>
        </w:rPr>
        <w:tab/>
      </w:r>
      <w:r>
        <w:rPr>
          <w:sz w:val="18"/>
        </w:rPr>
        <w:tab/>
      </w:r>
      <w:r w:rsidR="0012335C" w:rsidRPr="005B3DF8">
        <w:rPr>
          <w:sz w:val="18"/>
        </w:rPr>
        <w:t>Website: http://www.ttk</w:t>
      </w:r>
      <w:r w:rsidR="001E21B5">
        <w:rPr>
          <w:sz w:val="18"/>
        </w:rPr>
        <w:t>uk</w:t>
      </w:r>
      <w:r w:rsidR="0012335C" w:rsidRPr="005B3DF8">
        <w:rPr>
          <w:sz w:val="18"/>
        </w:rPr>
        <w:t>.com</w:t>
      </w:r>
    </w:p>
    <w:p w:rsidR="00667287" w:rsidRPr="005B3DF8" w:rsidRDefault="001E21B5" w:rsidP="005E34AF">
      <w:pPr>
        <w:pStyle w:val="Paragraphedeliste"/>
        <w:ind w:left="2136" w:right="565" w:firstLine="696"/>
        <w:jc w:val="both"/>
        <w:rPr>
          <w:sz w:val="18"/>
        </w:rPr>
      </w:pPr>
      <w:r>
        <w:rPr>
          <w:sz w:val="18"/>
          <w:lang w:val="fr-FR"/>
        </w:rPr>
        <w:t>Email: sales@ttkuk</w:t>
      </w:r>
      <w:r w:rsidR="0012335C" w:rsidRPr="005B3DF8">
        <w:rPr>
          <w:sz w:val="18"/>
          <w:lang w:val="fr-FR"/>
        </w:rPr>
        <w:t>.com</w:t>
      </w:r>
    </w:p>
    <w:sectPr w:rsidR="00667287" w:rsidRPr="005B3DF8" w:rsidSect="007F5BBB">
      <w:footerReference w:type="default" r:id="rId9"/>
      <w:pgSz w:w="11906" w:h="16838"/>
      <w:pgMar w:top="1418" w:right="567" w:bottom="141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3DD" w:rsidRDefault="006723DD" w:rsidP="000614F3">
      <w:pPr>
        <w:spacing w:before="0" w:after="0" w:line="240" w:lineRule="auto"/>
        <w:rPr>
          <w:lang w:eastAsia="zh-CN"/>
        </w:rPr>
      </w:pPr>
      <w:r>
        <w:separator/>
      </w:r>
    </w:p>
  </w:endnote>
  <w:endnote w:type="continuationSeparator" w:id="0">
    <w:p w:rsidR="006723DD" w:rsidRDefault="006723DD" w:rsidP="000614F3">
      <w:pPr>
        <w:spacing w:before="0" w:after="0" w:line="240" w:lineRule="auto"/>
        <w:rPr>
          <w:lang w:eastAsia="zh-CN"/>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INOT-Regular">
    <w:altName w:val="Malgun Gothic"/>
    <w:panose1 w:val="02000503030000020003"/>
    <w:charset w:val="00"/>
    <w:family w:val="modern"/>
    <w:notTrueType/>
    <w:pitch w:val="variable"/>
    <w:sig w:usb0="800000AF" w:usb1="4000206A"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1B5" w:rsidRDefault="001E21B5" w:rsidP="001E21B5">
    <w:pPr>
      <w:pStyle w:val="Pieddepage"/>
    </w:pPr>
    <w:r w:rsidRPr="00B47D31">
      <w:t>Liquid Leak Detection System Specification</w:t>
    </w:r>
    <w:r>
      <w:t xml:space="preserve">    </w:t>
    </w:r>
    <w:r>
      <w:tab/>
    </w:r>
    <w:r>
      <w:tab/>
    </w:r>
    <w:r>
      <w:tab/>
    </w:r>
    <w:fldSimple w:instr=" PAGE   \* MERGEFORMAT ">
      <w:r w:rsidR="001A517E">
        <w:rPr>
          <w:noProof/>
        </w:rPr>
        <w:t>1</w:t>
      </w:r>
    </w:fldSimple>
  </w:p>
  <w:p w:rsidR="00290E18" w:rsidRPr="001A517E" w:rsidRDefault="001A517E">
    <w:pPr>
      <w:pStyle w:val="Pieddepage"/>
      <w:rPr>
        <w:sz w:val="14"/>
      </w:rPr>
    </w:pPr>
    <w:r w:rsidRPr="001A517E">
      <w:rPr>
        <w:sz w:val="14"/>
      </w:rPr>
      <w:t>V1.1-201609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3DD" w:rsidRDefault="006723DD" w:rsidP="000614F3">
      <w:pPr>
        <w:spacing w:before="0" w:after="0" w:line="240" w:lineRule="auto"/>
        <w:rPr>
          <w:lang w:eastAsia="zh-CN"/>
        </w:rPr>
      </w:pPr>
      <w:r>
        <w:separator/>
      </w:r>
    </w:p>
  </w:footnote>
  <w:footnote w:type="continuationSeparator" w:id="0">
    <w:p w:rsidR="006723DD" w:rsidRDefault="006723DD" w:rsidP="000614F3">
      <w:pPr>
        <w:spacing w:before="0" w:after="0" w:line="240" w:lineRule="auto"/>
        <w:rPr>
          <w:lang w:eastAsia="zh-CN"/>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110AC"/>
    <w:multiLevelType w:val="multilevel"/>
    <w:tmpl w:val="AA4841E2"/>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1">
    <w:nsid w:val="18676C7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881551E"/>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5670F53"/>
    <w:multiLevelType w:val="multilevel"/>
    <w:tmpl w:val="AA4841E2"/>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4">
    <w:nsid w:val="357C1674"/>
    <w:multiLevelType w:val="hybridMultilevel"/>
    <w:tmpl w:val="7A44E9A0"/>
    <w:lvl w:ilvl="0" w:tplc="493262EC">
      <w:numFmt w:val="bullet"/>
      <w:lvlText w:val="-"/>
      <w:lvlJc w:val="left"/>
      <w:pPr>
        <w:ind w:left="720" w:hanging="360"/>
      </w:pPr>
      <w:rPr>
        <w:rFonts w:ascii="Verdana" w:eastAsia="Microsoft YaHe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F2B03B7"/>
    <w:multiLevelType w:val="hybridMultilevel"/>
    <w:tmpl w:val="DE40DC36"/>
    <w:lvl w:ilvl="0" w:tplc="A18ACC6C">
      <w:start w:val="1"/>
      <w:numFmt w:val="decimal"/>
      <w:lvlText w:val="%1)"/>
      <w:lvlJc w:val="left"/>
      <w:pPr>
        <w:ind w:left="2496" w:hanging="360"/>
      </w:pPr>
      <w:rPr>
        <w:rFonts w:hint="default"/>
      </w:rPr>
    </w:lvl>
    <w:lvl w:ilvl="1" w:tplc="040C0019" w:tentative="1">
      <w:start w:val="1"/>
      <w:numFmt w:val="lowerLetter"/>
      <w:lvlText w:val="%2."/>
      <w:lvlJc w:val="left"/>
      <w:pPr>
        <w:ind w:left="3216" w:hanging="360"/>
      </w:pPr>
    </w:lvl>
    <w:lvl w:ilvl="2" w:tplc="040C001B" w:tentative="1">
      <w:start w:val="1"/>
      <w:numFmt w:val="lowerRoman"/>
      <w:lvlText w:val="%3."/>
      <w:lvlJc w:val="right"/>
      <w:pPr>
        <w:ind w:left="3936" w:hanging="180"/>
      </w:pPr>
    </w:lvl>
    <w:lvl w:ilvl="3" w:tplc="040C000F" w:tentative="1">
      <w:start w:val="1"/>
      <w:numFmt w:val="decimal"/>
      <w:lvlText w:val="%4."/>
      <w:lvlJc w:val="left"/>
      <w:pPr>
        <w:ind w:left="4656" w:hanging="360"/>
      </w:pPr>
    </w:lvl>
    <w:lvl w:ilvl="4" w:tplc="040C0019" w:tentative="1">
      <w:start w:val="1"/>
      <w:numFmt w:val="lowerLetter"/>
      <w:lvlText w:val="%5."/>
      <w:lvlJc w:val="left"/>
      <w:pPr>
        <w:ind w:left="5376" w:hanging="360"/>
      </w:pPr>
    </w:lvl>
    <w:lvl w:ilvl="5" w:tplc="040C001B" w:tentative="1">
      <w:start w:val="1"/>
      <w:numFmt w:val="lowerRoman"/>
      <w:lvlText w:val="%6."/>
      <w:lvlJc w:val="right"/>
      <w:pPr>
        <w:ind w:left="6096" w:hanging="180"/>
      </w:pPr>
    </w:lvl>
    <w:lvl w:ilvl="6" w:tplc="040C000F" w:tentative="1">
      <w:start w:val="1"/>
      <w:numFmt w:val="decimal"/>
      <w:lvlText w:val="%7."/>
      <w:lvlJc w:val="left"/>
      <w:pPr>
        <w:ind w:left="6816" w:hanging="360"/>
      </w:pPr>
    </w:lvl>
    <w:lvl w:ilvl="7" w:tplc="040C0019" w:tentative="1">
      <w:start w:val="1"/>
      <w:numFmt w:val="lowerLetter"/>
      <w:lvlText w:val="%8."/>
      <w:lvlJc w:val="left"/>
      <w:pPr>
        <w:ind w:left="7536" w:hanging="360"/>
      </w:pPr>
    </w:lvl>
    <w:lvl w:ilvl="8" w:tplc="040C001B" w:tentative="1">
      <w:start w:val="1"/>
      <w:numFmt w:val="lowerRoman"/>
      <w:lvlText w:val="%9."/>
      <w:lvlJc w:val="right"/>
      <w:pPr>
        <w:ind w:left="8256" w:hanging="180"/>
      </w:pPr>
    </w:lvl>
  </w:abstractNum>
  <w:abstractNum w:abstractNumId="6">
    <w:nsid w:val="52BE77DF"/>
    <w:multiLevelType w:val="hybridMultilevel"/>
    <w:tmpl w:val="142E8D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709064C"/>
    <w:multiLevelType w:val="multilevel"/>
    <w:tmpl w:val="AA4841E2"/>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8">
    <w:nsid w:val="67365887"/>
    <w:multiLevelType w:val="hybridMultilevel"/>
    <w:tmpl w:val="1CFC75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EED3AE6"/>
    <w:multiLevelType w:val="hybridMultilevel"/>
    <w:tmpl w:val="696AA5A8"/>
    <w:lvl w:ilvl="0" w:tplc="9CBED32A">
      <w:numFmt w:val="bullet"/>
      <w:lvlText w:val="•"/>
      <w:lvlJc w:val="left"/>
      <w:pPr>
        <w:ind w:left="1065" w:hanging="705"/>
      </w:pPr>
      <w:rPr>
        <w:rFonts w:ascii="Verdana" w:eastAsia="Microsoft YaHei"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72352FE"/>
    <w:multiLevelType w:val="hybridMultilevel"/>
    <w:tmpl w:val="352E9B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9"/>
  </w:num>
  <w:num w:numId="4">
    <w:abstractNumId w:val="4"/>
  </w:num>
  <w:num w:numId="5">
    <w:abstractNumId w:val="0"/>
  </w:num>
  <w:num w:numId="6">
    <w:abstractNumId w:val="8"/>
  </w:num>
  <w:num w:numId="7">
    <w:abstractNumId w:val="7"/>
  </w:num>
  <w:num w:numId="8">
    <w:abstractNumId w:val="2"/>
  </w:num>
  <w:num w:numId="9">
    <w:abstractNumId w:val="3"/>
  </w:num>
  <w:num w:numId="10">
    <w:abstractNumId w:val="1"/>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mailMerge>
    <w:mainDocumentType w:val="formLetters"/>
    <w:linkToQuery/>
    <w:dataType w:val="textFile"/>
    <w:connectString w:val=""/>
    <w:query w:val="SELECT * FROM `Office Address List` "/>
    <w:destination w:val="email"/>
    <w:addressFieldName w:val="Adresse_de_messagerie"/>
    <w:mailSubject w:val="TTK NEWSLETTER | NOV 2008"/>
    <w:activeRecord w:val="12"/>
    <w:odso/>
  </w:mailMerge>
  <w:defaultTabStop w:val="708"/>
  <w:hyphenationZone w:val="425"/>
  <w:drawingGridHorizontalSpacing w:val="10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
  <w:rsids>
    <w:rsidRoot w:val="000B52D2"/>
    <w:rsid w:val="000003FC"/>
    <w:rsid w:val="00037670"/>
    <w:rsid w:val="0004507B"/>
    <w:rsid w:val="000614F3"/>
    <w:rsid w:val="000668C7"/>
    <w:rsid w:val="00076C12"/>
    <w:rsid w:val="00083D73"/>
    <w:rsid w:val="00097735"/>
    <w:rsid w:val="000A1E3B"/>
    <w:rsid w:val="000B1ACD"/>
    <w:rsid w:val="000B52D2"/>
    <w:rsid w:val="000C5232"/>
    <w:rsid w:val="000C7047"/>
    <w:rsid w:val="000D095D"/>
    <w:rsid w:val="000E18FF"/>
    <w:rsid w:val="0012335C"/>
    <w:rsid w:val="0012729F"/>
    <w:rsid w:val="00132E8E"/>
    <w:rsid w:val="00137200"/>
    <w:rsid w:val="0013730C"/>
    <w:rsid w:val="001464ED"/>
    <w:rsid w:val="00151B19"/>
    <w:rsid w:val="00152FDE"/>
    <w:rsid w:val="00153643"/>
    <w:rsid w:val="00164328"/>
    <w:rsid w:val="00164606"/>
    <w:rsid w:val="0018737A"/>
    <w:rsid w:val="001910D9"/>
    <w:rsid w:val="0019733F"/>
    <w:rsid w:val="001A517E"/>
    <w:rsid w:val="001B0E3C"/>
    <w:rsid w:val="001B46FF"/>
    <w:rsid w:val="001C44BC"/>
    <w:rsid w:val="001C51E9"/>
    <w:rsid w:val="001C6B45"/>
    <w:rsid w:val="001D4CAE"/>
    <w:rsid w:val="001E21B5"/>
    <w:rsid w:val="001E3488"/>
    <w:rsid w:val="001E588A"/>
    <w:rsid w:val="001F0902"/>
    <w:rsid w:val="001F3562"/>
    <w:rsid w:val="00202329"/>
    <w:rsid w:val="00223203"/>
    <w:rsid w:val="00234A63"/>
    <w:rsid w:val="00240EC1"/>
    <w:rsid w:val="002528C2"/>
    <w:rsid w:val="00257D30"/>
    <w:rsid w:val="00262BD2"/>
    <w:rsid w:val="00267430"/>
    <w:rsid w:val="0027473C"/>
    <w:rsid w:val="002827FE"/>
    <w:rsid w:val="0028365A"/>
    <w:rsid w:val="0028397E"/>
    <w:rsid w:val="00290E18"/>
    <w:rsid w:val="002A6662"/>
    <w:rsid w:val="002C4E19"/>
    <w:rsid w:val="002D3899"/>
    <w:rsid w:val="002D4608"/>
    <w:rsid w:val="002D50B3"/>
    <w:rsid w:val="002F328D"/>
    <w:rsid w:val="002F3ACB"/>
    <w:rsid w:val="002F7BA4"/>
    <w:rsid w:val="00301644"/>
    <w:rsid w:val="00301D28"/>
    <w:rsid w:val="0030212D"/>
    <w:rsid w:val="00304D4C"/>
    <w:rsid w:val="003137B3"/>
    <w:rsid w:val="00344E04"/>
    <w:rsid w:val="00345735"/>
    <w:rsid w:val="003503B7"/>
    <w:rsid w:val="00352381"/>
    <w:rsid w:val="003561DA"/>
    <w:rsid w:val="00370EFA"/>
    <w:rsid w:val="00373107"/>
    <w:rsid w:val="00373450"/>
    <w:rsid w:val="00386E07"/>
    <w:rsid w:val="003873E0"/>
    <w:rsid w:val="00390EA4"/>
    <w:rsid w:val="00397EE1"/>
    <w:rsid w:val="003A31E6"/>
    <w:rsid w:val="003A37F4"/>
    <w:rsid w:val="003B4576"/>
    <w:rsid w:val="003C6F81"/>
    <w:rsid w:val="003E3304"/>
    <w:rsid w:val="003E7163"/>
    <w:rsid w:val="003F138D"/>
    <w:rsid w:val="003F31BA"/>
    <w:rsid w:val="003F518C"/>
    <w:rsid w:val="003F6165"/>
    <w:rsid w:val="003F708F"/>
    <w:rsid w:val="00402A6E"/>
    <w:rsid w:val="00403299"/>
    <w:rsid w:val="00403FEC"/>
    <w:rsid w:val="004375FB"/>
    <w:rsid w:val="00441D0B"/>
    <w:rsid w:val="0044357B"/>
    <w:rsid w:val="00447436"/>
    <w:rsid w:val="0045313C"/>
    <w:rsid w:val="004570D8"/>
    <w:rsid w:val="00460C36"/>
    <w:rsid w:val="0048297D"/>
    <w:rsid w:val="00492EF5"/>
    <w:rsid w:val="004A4FFD"/>
    <w:rsid w:val="004A6CA3"/>
    <w:rsid w:val="004B6E50"/>
    <w:rsid w:val="004D3832"/>
    <w:rsid w:val="004D549C"/>
    <w:rsid w:val="004F5DD3"/>
    <w:rsid w:val="005058E6"/>
    <w:rsid w:val="0050698F"/>
    <w:rsid w:val="005118B7"/>
    <w:rsid w:val="005136A8"/>
    <w:rsid w:val="00514E40"/>
    <w:rsid w:val="00543B28"/>
    <w:rsid w:val="00543C80"/>
    <w:rsid w:val="00543FDE"/>
    <w:rsid w:val="00547C17"/>
    <w:rsid w:val="00557501"/>
    <w:rsid w:val="0056694F"/>
    <w:rsid w:val="00597912"/>
    <w:rsid w:val="005B12DF"/>
    <w:rsid w:val="005B19CF"/>
    <w:rsid w:val="005B3DF8"/>
    <w:rsid w:val="005B492F"/>
    <w:rsid w:val="005D40F2"/>
    <w:rsid w:val="005E34AF"/>
    <w:rsid w:val="005E390D"/>
    <w:rsid w:val="005F0FCD"/>
    <w:rsid w:val="005F2C8F"/>
    <w:rsid w:val="005F3E58"/>
    <w:rsid w:val="005F7E60"/>
    <w:rsid w:val="0060372C"/>
    <w:rsid w:val="00603E4B"/>
    <w:rsid w:val="00606CFE"/>
    <w:rsid w:val="0061719F"/>
    <w:rsid w:val="00622571"/>
    <w:rsid w:val="006332F0"/>
    <w:rsid w:val="00634473"/>
    <w:rsid w:val="00642C14"/>
    <w:rsid w:val="00650ACA"/>
    <w:rsid w:val="006548A4"/>
    <w:rsid w:val="00667287"/>
    <w:rsid w:val="006723DD"/>
    <w:rsid w:val="006735D6"/>
    <w:rsid w:val="006827F9"/>
    <w:rsid w:val="006846D2"/>
    <w:rsid w:val="00690290"/>
    <w:rsid w:val="006B0B5F"/>
    <w:rsid w:val="006D15C3"/>
    <w:rsid w:val="006D262F"/>
    <w:rsid w:val="006D6307"/>
    <w:rsid w:val="006E336F"/>
    <w:rsid w:val="006E5803"/>
    <w:rsid w:val="006F04A8"/>
    <w:rsid w:val="006F0C32"/>
    <w:rsid w:val="006F319D"/>
    <w:rsid w:val="006F526A"/>
    <w:rsid w:val="007108FA"/>
    <w:rsid w:val="007112E2"/>
    <w:rsid w:val="00712984"/>
    <w:rsid w:val="00714F90"/>
    <w:rsid w:val="00737801"/>
    <w:rsid w:val="00757DCC"/>
    <w:rsid w:val="007611D7"/>
    <w:rsid w:val="007736D3"/>
    <w:rsid w:val="00774E20"/>
    <w:rsid w:val="00786544"/>
    <w:rsid w:val="00791CCB"/>
    <w:rsid w:val="007A1E3F"/>
    <w:rsid w:val="007A235F"/>
    <w:rsid w:val="007A6536"/>
    <w:rsid w:val="007B11F6"/>
    <w:rsid w:val="007D70AD"/>
    <w:rsid w:val="007F524F"/>
    <w:rsid w:val="007F52A1"/>
    <w:rsid w:val="007F5BBB"/>
    <w:rsid w:val="00800B16"/>
    <w:rsid w:val="00806447"/>
    <w:rsid w:val="008217A2"/>
    <w:rsid w:val="00835FCB"/>
    <w:rsid w:val="00841F5A"/>
    <w:rsid w:val="00847777"/>
    <w:rsid w:val="00850473"/>
    <w:rsid w:val="008561A7"/>
    <w:rsid w:val="00857C37"/>
    <w:rsid w:val="00871002"/>
    <w:rsid w:val="00877238"/>
    <w:rsid w:val="0088593A"/>
    <w:rsid w:val="00891663"/>
    <w:rsid w:val="008923C5"/>
    <w:rsid w:val="00894320"/>
    <w:rsid w:val="008960DD"/>
    <w:rsid w:val="008B5128"/>
    <w:rsid w:val="008C2C5A"/>
    <w:rsid w:val="008D07F8"/>
    <w:rsid w:val="008D1ADF"/>
    <w:rsid w:val="008D1DAB"/>
    <w:rsid w:val="008E1862"/>
    <w:rsid w:val="00900EE3"/>
    <w:rsid w:val="0090351E"/>
    <w:rsid w:val="009124F6"/>
    <w:rsid w:val="009133B9"/>
    <w:rsid w:val="009173AC"/>
    <w:rsid w:val="009300AD"/>
    <w:rsid w:val="0093728B"/>
    <w:rsid w:val="00941900"/>
    <w:rsid w:val="00944E89"/>
    <w:rsid w:val="009452B5"/>
    <w:rsid w:val="0094720A"/>
    <w:rsid w:val="009501B9"/>
    <w:rsid w:val="00950AB0"/>
    <w:rsid w:val="00961254"/>
    <w:rsid w:val="009C3FD4"/>
    <w:rsid w:val="009D1A7C"/>
    <w:rsid w:val="009D224E"/>
    <w:rsid w:val="009E4725"/>
    <w:rsid w:val="009F5925"/>
    <w:rsid w:val="009F7C7D"/>
    <w:rsid w:val="00A04156"/>
    <w:rsid w:val="00A07BE1"/>
    <w:rsid w:val="00A32DCF"/>
    <w:rsid w:val="00A335CA"/>
    <w:rsid w:val="00A35786"/>
    <w:rsid w:val="00A35FBA"/>
    <w:rsid w:val="00A44E8D"/>
    <w:rsid w:val="00A5140C"/>
    <w:rsid w:val="00A64465"/>
    <w:rsid w:val="00A90C30"/>
    <w:rsid w:val="00A966C9"/>
    <w:rsid w:val="00AB08E1"/>
    <w:rsid w:val="00AB12E7"/>
    <w:rsid w:val="00AB3BB1"/>
    <w:rsid w:val="00AC3B8A"/>
    <w:rsid w:val="00AD6210"/>
    <w:rsid w:val="00AE1FEF"/>
    <w:rsid w:val="00AE701C"/>
    <w:rsid w:val="00AF1022"/>
    <w:rsid w:val="00AF6BDE"/>
    <w:rsid w:val="00B0074A"/>
    <w:rsid w:val="00B031AB"/>
    <w:rsid w:val="00B0692F"/>
    <w:rsid w:val="00B07D9C"/>
    <w:rsid w:val="00B10466"/>
    <w:rsid w:val="00B21D26"/>
    <w:rsid w:val="00B26DE7"/>
    <w:rsid w:val="00B3629F"/>
    <w:rsid w:val="00B56140"/>
    <w:rsid w:val="00B92F66"/>
    <w:rsid w:val="00B97AC7"/>
    <w:rsid w:val="00BB351A"/>
    <w:rsid w:val="00BB42FB"/>
    <w:rsid w:val="00BD228B"/>
    <w:rsid w:val="00BD2DD0"/>
    <w:rsid w:val="00BD5F9E"/>
    <w:rsid w:val="00BD67D7"/>
    <w:rsid w:val="00BE33CA"/>
    <w:rsid w:val="00BE6135"/>
    <w:rsid w:val="00BF4F64"/>
    <w:rsid w:val="00C06204"/>
    <w:rsid w:val="00C06481"/>
    <w:rsid w:val="00C24B90"/>
    <w:rsid w:val="00C25144"/>
    <w:rsid w:val="00C408BA"/>
    <w:rsid w:val="00C56504"/>
    <w:rsid w:val="00C613D1"/>
    <w:rsid w:val="00C65C0A"/>
    <w:rsid w:val="00C8000D"/>
    <w:rsid w:val="00C86B8C"/>
    <w:rsid w:val="00C87C56"/>
    <w:rsid w:val="00CA26E8"/>
    <w:rsid w:val="00CB2CCB"/>
    <w:rsid w:val="00CC0DCB"/>
    <w:rsid w:val="00CC6302"/>
    <w:rsid w:val="00CE3117"/>
    <w:rsid w:val="00CE39B4"/>
    <w:rsid w:val="00D16522"/>
    <w:rsid w:val="00D16606"/>
    <w:rsid w:val="00D4016B"/>
    <w:rsid w:val="00D61C5C"/>
    <w:rsid w:val="00D71976"/>
    <w:rsid w:val="00D835CF"/>
    <w:rsid w:val="00DA1C81"/>
    <w:rsid w:val="00DA3A3C"/>
    <w:rsid w:val="00DB1FF6"/>
    <w:rsid w:val="00DB7713"/>
    <w:rsid w:val="00DC1A7A"/>
    <w:rsid w:val="00DF18B6"/>
    <w:rsid w:val="00DF2F86"/>
    <w:rsid w:val="00DF5F25"/>
    <w:rsid w:val="00E00524"/>
    <w:rsid w:val="00E1298E"/>
    <w:rsid w:val="00E34188"/>
    <w:rsid w:val="00E44AB4"/>
    <w:rsid w:val="00E4503D"/>
    <w:rsid w:val="00E521E6"/>
    <w:rsid w:val="00E74386"/>
    <w:rsid w:val="00E767D9"/>
    <w:rsid w:val="00EA3D53"/>
    <w:rsid w:val="00EA78A2"/>
    <w:rsid w:val="00EA7AA3"/>
    <w:rsid w:val="00EC6C3B"/>
    <w:rsid w:val="00ED20B6"/>
    <w:rsid w:val="00ED2519"/>
    <w:rsid w:val="00EE1AC4"/>
    <w:rsid w:val="00EE5747"/>
    <w:rsid w:val="00EE5BF3"/>
    <w:rsid w:val="00EF5B9C"/>
    <w:rsid w:val="00F21D24"/>
    <w:rsid w:val="00F3518E"/>
    <w:rsid w:val="00F5530F"/>
    <w:rsid w:val="00F60D3A"/>
    <w:rsid w:val="00F61936"/>
    <w:rsid w:val="00F6371E"/>
    <w:rsid w:val="00F70427"/>
    <w:rsid w:val="00F859CD"/>
    <w:rsid w:val="00F9685F"/>
    <w:rsid w:val="00FA2473"/>
    <w:rsid w:val="00FC0716"/>
    <w:rsid w:val="00FD58A3"/>
    <w:rsid w:val="00FD7C0C"/>
    <w:rsid w:val="00FE1AD1"/>
    <w:rsid w:val="00FE3841"/>
    <w:rsid w:val="00FE5F9E"/>
    <w:rsid w:val="00FE64D6"/>
    <w:rsid w:val="00FF4BF4"/>
    <w:rsid w:val="00FF6CD0"/>
  </w:rsids>
  <m:mathPr>
    <m:mathFont m:val="Cambria Math"/>
    <m:brkBin m:val="before"/>
    <m:brkBinSub m:val="--"/>
    <m:smallFrac m:val="off"/>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Microsoft YaHei" w:hAnsi="Verdana" w:cs="Times New Roman"/>
        <w:lang w:val="fr-F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712984"/>
    <w:pPr>
      <w:spacing w:before="200" w:after="200" w:line="276" w:lineRule="auto"/>
    </w:pPr>
    <w:rPr>
      <w:lang w:val="en-US" w:eastAsia="en-US" w:bidi="en-US"/>
    </w:rPr>
  </w:style>
  <w:style w:type="paragraph" w:styleId="Titre1">
    <w:name w:val="heading 1"/>
    <w:basedOn w:val="Normal"/>
    <w:next w:val="Normal"/>
    <w:link w:val="Titre1Car"/>
    <w:uiPriority w:val="9"/>
    <w:qFormat/>
    <w:rsid w:val="00712984"/>
    <w:pPr>
      <w:pBdr>
        <w:top w:val="single" w:sz="24" w:space="0" w:color="5B8D5F"/>
        <w:left w:val="single" w:sz="24" w:space="0" w:color="5B8D5F"/>
        <w:bottom w:val="single" w:sz="24" w:space="0" w:color="5B8D5F"/>
        <w:right w:val="single" w:sz="24" w:space="0" w:color="5B8D5F"/>
      </w:pBdr>
      <w:shd w:val="clear" w:color="auto" w:fill="5B8D5F"/>
      <w:spacing w:after="0"/>
      <w:outlineLvl w:val="0"/>
    </w:pPr>
    <w:rPr>
      <w:b/>
      <w:bCs/>
      <w:caps/>
      <w:color w:val="FFFFFF"/>
      <w:spacing w:val="15"/>
      <w:sz w:val="22"/>
      <w:szCs w:val="22"/>
    </w:rPr>
  </w:style>
  <w:style w:type="paragraph" w:styleId="Titre2">
    <w:name w:val="heading 2"/>
    <w:basedOn w:val="Normal"/>
    <w:next w:val="Normal"/>
    <w:link w:val="Titre2Car"/>
    <w:uiPriority w:val="9"/>
    <w:qFormat/>
    <w:rsid w:val="00757DCC"/>
    <w:pPr>
      <w:pBdr>
        <w:top w:val="single" w:sz="24" w:space="0" w:color="DDE9DE"/>
        <w:left w:val="single" w:sz="24" w:space="0" w:color="DDE9DE"/>
        <w:bottom w:val="single" w:sz="24" w:space="0" w:color="DDE9DE"/>
        <w:right w:val="single" w:sz="24" w:space="0" w:color="DDE9DE"/>
      </w:pBdr>
      <w:shd w:val="clear" w:color="auto" w:fill="DDE9DE"/>
      <w:spacing w:after="0"/>
      <w:outlineLvl w:val="1"/>
    </w:pPr>
    <w:rPr>
      <w:caps/>
      <w:spacing w:val="15"/>
      <w:sz w:val="22"/>
      <w:szCs w:val="22"/>
    </w:rPr>
  </w:style>
  <w:style w:type="paragraph" w:styleId="Titre3">
    <w:name w:val="heading 3"/>
    <w:basedOn w:val="Normal"/>
    <w:next w:val="Normal"/>
    <w:link w:val="Titre3Car"/>
    <w:uiPriority w:val="9"/>
    <w:qFormat/>
    <w:rsid w:val="00712984"/>
    <w:pPr>
      <w:pBdr>
        <w:top w:val="single" w:sz="6" w:space="2" w:color="5B8D5F"/>
        <w:left w:val="single" w:sz="6" w:space="2" w:color="5B8D5F"/>
      </w:pBdr>
      <w:spacing w:before="300" w:after="0"/>
      <w:outlineLvl w:val="2"/>
    </w:pPr>
    <w:rPr>
      <w:caps/>
      <w:color w:val="2D462F"/>
      <w:spacing w:val="15"/>
      <w:sz w:val="22"/>
      <w:szCs w:val="22"/>
    </w:rPr>
  </w:style>
  <w:style w:type="paragraph" w:styleId="Titre4">
    <w:name w:val="heading 4"/>
    <w:basedOn w:val="Normal"/>
    <w:next w:val="Normal"/>
    <w:link w:val="Titre4Car"/>
    <w:uiPriority w:val="9"/>
    <w:qFormat/>
    <w:rsid w:val="00712984"/>
    <w:pPr>
      <w:pBdr>
        <w:top w:val="dotted" w:sz="6" w:space="2" w:color="5B8D5F"/>
        <w:left w:val="dotted" w:sz="6" w:space="2" w:color="5B8D5F"/>
      </w:pBdr>
      <w:spacing w:before="300" w:after="0"/>
      <w:outlineLvl w:val="3"/>
    </w:pPr>
    <w:rPr>
      <w:caps/>
      <w:color w:val="446947"/>
      <w:spacing w:val="10"/>
      <w:sz w:val="22"/>
      <w:szCs w:val="22"/>
    </w:rPr>
  </w:style>
  <w:style w:type="paragraph" w:styleId="Titre5">
    <w:name w:val="heading 5"/>
    <w:basedOn w:val="Normal"/>
    <w:next w:val="Normal"/>
    <w:link w:val="Titre5Car"/>
    <w:uiPriority w:val="9"/>
    <w:qFormat/>
    <w:rsid w:val="00712984"/>
    <w:pPr>
      <w:pBdr>
        <w:bottom w:val="single" w:sz="6" w:space="1" w:color="5B8D5F"/>
      </w:pBdr>
      <w:spacing w:before="300" w:after="0"/>
      <w:outlineLvl w:val="4"/>
    </w:pPr>
    <w:rPr>
      <w:caps/>
      <w:color w:val="446947"/>
      <w:spacing w:val="10"/>
      <w:sz w:val="22"/>
      <w:szCs w:val="22"/>
    </w:rPr>
  </w:style>
  <w:style w:type="paragraph" w:styleId="Titre6">
    <w:name w:val="heading 6"/>
    <w:basedOn w:val="Normal"/>
    <w:next w:val="Normal"/>
    <w:link w:val="Titre6Car"/>
    <w:uiPriority w:val="9"/>
    <w:qFormat/>
    <w:rsid w:val="00712984"/>
    <w:pPr>
      <w:pBdr>
        <w:bottom w:val="dotted" w:sz="6" w:space="1" w:color="5B8D5F"/>
      </w:pBdr>
      <w:spacing w:before="300" w:after="0"/>
      <w:outlineLvl w:val="5"/>
    </w:pPr>
    <w:rPr>
      <w:caps/>
      <w:color w:val="446947"/>
      <w:spacing w:val="10"/>
      <w:sz w:val="22"/>
      <w:szCs w:val="22"/>
    </w:rPr>
  </w:style>
  <w:style w:type="paragraph" w:styleId="Titre7">
    <w:name w:val="heading 7"/>
    <w:basedOn w:val="Normal"/>
    <w:next w:val="Normal"/>
    <w:link w:val="Titre7Car"/>
    <w:uiPriority w:val="9"/>
    <w:qFormat/>
    <w:rsid w:val="00712984"/>
    <w:pPr>
      <w:spacing w:before="300" w:after="0"/>
      <w:outlineLvl w:val="6"/>
    </w:pPr>
    <w:rPr>
      <w:caps/>
      <w:color w:val="446947"/>
      <w:spacing w:val="10"/>
      <w:sz w:val="22"/>
      <w:szCs w:val="22"/>
    </w:rPr>
  </w:style>
  <w:style w:type="paragraph" w:styleId="Titre8">
    <w:name w:val="heading 8"/>
    <w:basedOn w:val="Normal"/>
    <w:next w:val="Normal"/>
    <w:link w:val="Titre8Car"/>
    <w:uiPriority w:val="9"/>
    <w:qFormat/>
    <w:rsid w:val="00712984"/>
    <w:pPr>
      <w:spacing w:before="300" w:after="0"/>
      <w:outlineLvl w:val="7"/>
    </w:pPr>
    <w:rPr>
      <w:caps/>
      <w:spacing w:val="10"/>
      <w:sz w:val="18"/>
      <w:szCs w:val="18"/>
    </w:rPr>
  </w:style>
  <w:style w:type="paragraph" w:styleId="Titre9">
    <w:name w:val="heading 9"/>
    <w:basedOn w:val="Normal"/>
    <w:next w:val="Normal"/>
    <w:link w:val="Titre9Car"/>
    <w:uiPriority w:val="9"/>
    <w:qFormat/>
    <w:rsid w:val="00712984"/>
    <w:pPr>
      <w:spacing w:before="300" w:after="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01644"/>
    <w:rPr>
      <w:color w:val="0000FF"/>
      <w:u w:val="single"/>
    </w:rPr>
  </w:style>
  <w:style w:type="character" w:customStyle="1" w:styleId="Titre1Car">
    <w:name w:val="Titre 1 Car"/>
    <w:basedOn w:val="Policepardfaut"/>
    <w:link w:val="Titre1"/>
    <w:uiPriority w:val="9"/>
    <w:rsid w:val="00712984"/>
    <w:rPr>
      <w:b/>
      <w:bCs/>
      <w:caps/>
      <w:color w:val="FFFFFF"/>
      <w:spacing w:val="15"/>
      <w:shd w:val="clear" w:color="auto" w:fill="5B8D5F"/>
    </w:rPr>
  </w:style>
  <w:style w:type="character" w:customStyle="1" w:styleId="Titre2Car">
    <w:name w:val="Titre 2 Car"/>
    <w:basedOn w:val="Policepardfaut"/>
    <w:link w:val="Titre2"/>
    <w:uiPriority w:val="9"/>
    <w:rsid w:val="00757DCC"/>
    <w:rPr>
      <w:caps/>
      <w:spacing w:val="15"/>
      <w:shd w:val="clear" w:color="auto" w:fill="DDE9DE"/>
    </w:rPr>
  </w:style>
  <w:style w:type="paragraph" w:styleId="Paragraphedeliste">
    <w:name w:val="List Paragraph"/>
    <w:basedOn w:val="Normal"/>
    <w:link w:val="ParagraphedelisteCar"/>
    <w:uiPriority w:val="34"/>
    <w:qFormat/>
    <w:rsid w:val="00712984"/>
    <w:pPr>
      <w:ind w:left="720"/>
      <w:contextualSpacing/>
    </w:pPr>
  </w:style>
  <w:style w:type="paragraph" w:styleId="Titre">
    <w:name w:val="Title"/>
    <w:basedOn w:val="Normal"/>
    <w:next w:val="Normal"/>
    <w:link w:val="TitreCar"/>
    <w:uiPriority w:val="10"/>
    <w:qFormat/>
    <w:rsid w:val="00712984"/>
    <w:pPr>
      <w:spacing w:before="720"/>
    </w:pPr>
    <w:rPr>
      <w:caps/>
      <w:color w:val="5B8D5F"/>
      <w:spacing w:val="10"/>
      <w:kern w:val="28"/>
      <w:sz w:val="52"/>
      <w:szCs w:val="52"/>
    </w:rPr>
  </w:style>
  <w:style w:type="character" w:customStyle="1" w:styleId="TitreCar">
    <w:name w:val="Titre Car"/>
    <w:basedOn w:val="Policepardfaut"/>
    <w:link w:val="Titre"/>
    <w:uiPriority w:val="10"/>
    <w:rsid w:val="00712984"/>
    <w:rPr>
      <w:caps/>
      <w:color w:val="5B8D5F"/>
      <w:spacing w:val="10"/>
      <w:kern w:val="28"/>
      <w:sz w:val="52"/>
      <w:szCs w:val="52"/>
    </w:rPr>
  </w:style>
  <w:style w:type="character" w:customStyle="1" w:styleId="Titre3Car">
    <w:name w:val="Titre 3 Car"/>
    <w:basedOn w:val="Policepardfaut"/>
    <w:link w:val="Titre3"/>
    <w:uiPriority w:val="9"/>
    <w:semiHidden/>
    <w:rsid w:val="00712984"/>
    <w:rPr>
      <w:caps/>
      <w:color w:val="2D462F"/>
      <w:spacing w:val="15"/>
    </w:rPr>
  </w:style>
  <w:style w:type="character" w:customStyle="1" w:styleId="Titre4Car">
    <w:name w:val="Titre 4 Car"/>
    <w:basedOn w:val="Policepardfaut"/>
    <w:link w:val="Titre4"/>
    <w:uiPriority w:val="9"/>
    <w:semiHidden/>
    <w:rsid w:val="00712984"/>
    <w:rPr>
      <w:caps/>
      <w:color w:val="446947"/>
      <w:spacing w:val="10"/>
    </w:rPr>
  </w:style>
  <w:style w:type="character" w:customStyle="1" w:styleId="Titre5Car">
    <w:name w:val="Titre 5 Car"/>
    <w:basedOn w:val="Policepardfaut"/>
    <w:link w:val="Titre5"/>
    <w:uiPriority w:val="9"/>
    <w:semiHidden/>
    <w:rsid w:val="00712984"/>
    <w:rPr>
      <w:caps/>
      <w:color w:val="446947"/>
      <w:spacing w:val="10"/>
    </w:rPr>
  </w:style>
  <w:style w:type="character" w:customStyle="1" w:styleId="Titre6Car">
    <w:name w:val="Titre 6 Car"/>
    <w:basedOn w:val="Policepardfaut"/>
    <w:link w:val="Titre6"/>
    <w:uiPriority w:val="9"/>
    <w:semiHidden/>
    <w:rsid w:val="00712984"/>
    <w:rPr>
      <w:caps/>
      <w:color w:val="446947"/>
      <w:spacing w:val="10"/>
    </w:rPr>
  </w:style>
  <w:style w:type="character" w:customStyle="1" w:styleId="Titre7Car">
    <w:name w:val="Titre 7 Car"/>
    <w:basedOn w:val="Policepardfaut"/>
    <w:link w:val="Titre7"/>
    <w:uiPriority w:val="9"/>
    <w:semiHidden/>
    <w:rsid w:val="00712984"/>
    <w:rPr>
      <w:caps/>
      <w:color w:val="446947"/>
      <w:spacing w:val="10"/>
    </w:rPr>
  </w:style>
  <w:style w:type="character" w:customStyle="1" w:styleId="Titre8Car">
    <w:name w:val="Titre 8 Car"/>
    <w:basedOn w:val="Policepardfaut"/>
    <w:link w:val="Titre8"/>
    <w:uiPriority w:val="9"/>
    <w:semiHidden/>
    <w:rsid w:val="00712984"/>
    <w:rPr>
      <w:caps/>
      <w:spacing w:val="10"/>
      <w:sz w:val="18"/>
      <w:szCs w:val="18"/>
    </w:rPr>
  </w:style>
  <w:style w:type="character" w:customStyle="1" w:styleId="Titre9Car">
    <w:name w:val="Titre 9 Car"/>
    <w:basedOn w:val="Policepardfaut"/>
    <w:link w:val="Titre9"/>
    <w:uiPriority w:val="9"/>
    <w:semiHidden/>
    <w:rsid w:val="00712984"/>
    <w:rPr>
      <w:i/>
      <w:caps/>
      <w:spacing w:val="10"/>
      <w:sz w:val="18"/>
      <w:szCs w:val="18"/>
    </w:rPr>
  </w:style>
  <w:style w:type="paragraph" w:styleId="Lgende">
    <w:name w:val="caption"/>
    <w:basedOn w:val="Normal"/>
    <w:next w:val="Normal"/>
    <w:uiPriority w:val="35"/>
    <w:qFormat/>
    <w:rsid w:val="00712984"/>
    <w:rPr>
      <w:b/>
      <w:bCs/>
      <w:color w:val="446947"/>
      <w:sz w:val="16"/>
      <w:szCs w:val="16"/>
    </w:rPr>
  </w:style>
  <w:style w:type="paragraph" w:styleId="Sous-titre">
    <w:name w:val="Subtitle"/>
    <w:basedOn w:val="Normal"/>
    <w:next w:val="Normal"/>
    <w:link w:val="Sous-titreCar"/>
    <w:uiPriority w:val="11"/>
    <w:qFormat/>
    <w:rsid w:val="00712984"/>
    <w:pPr>
      <w:spacing w:after="1000" w:line="240" w:lineRule="auto"/>
    </w:pPr>
    <w:rPr>
      <w:caps/>
      <w:color w:val="595959"/>
      <w:spacing w:val="10"/>
      <w:sz w:val="24"/>
      <w:szCs w:val="24"/>
    </w:rPr>
  </w:style>
  <w:style w:type="character" w:customStyle="1" w:styleId="Sous-titreCar">
    <w:name w:val="Sous-titre Car"/>
    <w:basedOn w:val="Policepardfaut"/>
    <w:link w:val="Sous-titre"/>
    <w:uiPriority w:val="11"/>
    <w:rsid w:val="00712984"/>
    <w:rPr>
      <w:caps/>
      <w:color w:val="595959"/>
      <w:spacing w:val="10"/>
      <w:sz w:val="24"/>
      <w:szCs w:val="24"/>
    </w:rPr>
  </w:style>
  <w:style w:type="character" w:styleId="lev">
    <w:name w:val="Strong"/>
    <w:uiPriority w:val="22"/>
    <w:qFormat/>
    <w:rsid w:val="00712984"/>
    <w:rPr>
      <w:b/>
      <w:bCs/>
    </w:rPr>
  </w:style>
  <w:style w:type="character" w:styleId="Accentuation">
    <w:name w:val="Emphasis"/>
    <w:uiPriority w:val="20"/>
    <w:qFormat/>
    <w:rsid w:val="00712984"/>
    <w:rPr>
      <w:caps/>
      <w:color w:val="2D462F"/>
      <w:spacing w:val="5"/>
    </w:rPr>
  </w:style>
  <w:style w:type="paragraph" w:styleId="Sansinterligne">
    <w:name w:val="No Spacing"/>
    <w:basedOn w:val="Normal"/>
    <w:link w:val="SansinterligneCar"/>
    <w:uiPriority w:val="1"/>
    <w:qFormat/>
    <w:rsid w:val="00712984"/>
    <w:pPr>
      <w:spacing w:before="0" w:after="0" w:line="240" w:lineRule="auto"/>
    </w:pPr>
  </w:style>
  <w:style w:type="paragraph" w:styleId="Citation">
    <w:name w:val="Quote"/>
    <w:basedOn w:val="Normal"/>
    <w:next w:val="Normal"/>
    <w:link w:val="CitationCar"/>
    <w:uiPriority w:val="29"/>
    <w:qFormat/>
    <w:rsid w:val="00712984"/>
    <w:rPr>
      <w:i/>
      <w:iCs/>
    </w:rPr>
  </w:style>
  <w:style w:type="character" w:customStyle="1" w:styleId="CitationCar">
    <w:name w:val="Citation Car"/>
    <w:basedOn w:val="Policepardfaut"/>
    <w:link w:val="Citation"/>
    <w:uiPriority w:val="29"/>
    <w:rsid w:val="00712984"/>
    <w:rPr>
      <w:i/>
      <w:iCs/>
      <w:sz w:val="20"/>
      <w:szCs w:val="20"/>
    </w:rPr>
  </w:style>
  <w:style w:type="paragraph" w:styleId="Citationintense">
    <w:name w:val="Intense Quote"/>
    <w:basedOn w:val="Normal"/>
    <w:next w:val="Normal"/>
    <w:link w:val="CitationintenseCar"/>
    <w:uiPriority w:val="30"/>
    <w:qFormat/>
    <w:rsid w:val="00712984"/>
    <w:pPr>
      <w:pBdr>
        <w:top w:val="single" w:sz="4" w:space="10" w:color="5B8D5F"/>
        <w:left w:val="single" w:sz="4" w:space="10" w:color="5B8D5F"/>
      </w:pBdr>
      <w:spacing w:after="0"/>
      <w:ind w:left="1296" w:right="1152"/>
      <w:jc w:val="both"/>
    </w:pPr>
    <w:rPr>
      <w:i/>
      <w:iCs/>
      <w:color w:val="5B8D5F"/>
    </w:rPr>
  </w:style>
  <w:style w:type="character" w:customStyle="1" w:styleId="CitationintenseCar">
    <w:name w:val="Citation intense Car"/>
    <w:basedOn w:val="Policepardfaut"/>
    <w:link w:val="Citationintense"/>
    <w:uiPriority w:val="30"/>
    <w:rsid w:val="00712984"/>
    <w:rPr>
      <w:i/>
      <w:iCs/>
      <w:color w:val="5B8D5F"/>
      <w:sz w:val="20"/>
      <w:szCs w:val="20"/>
    </w:rPr>
  </w:style>
  <w:style w:type="character" w:styleId="Emphaseple">
    <w:name w:val="Subtle Emphasis"/>
    <w:uiPriority w:val="19"/>
    <w:qFormat/>
    <w:rsid w:val="00712984"/>
    <w:rPr>
      <w:i/>
      <w:iCs/>
      <w:color w:val="2D462F"/>
    </w:rPr>
  </w:style>
  <w:style w:type="character" w:styleId="Emphaseintense">
    <w:name w:val="Intense Emphasis"/>
    <w:uiPriority w:val="21"/>
    <w:qFormat/>
    <w:rsid w:val="00712984"/>
    <w:rPr>
      <w:b/>
      <w:bCs/>
      <w:caps/>
      <w:color w:val="2D462F"/>
      <w:spacing w:val="10"/>
    </w:rPr>
  </w:style>
  <w:style w:type="character" w:styleId="Rfrenceple">
    <w:name w:val="Subtle Reference"/>
    <w:uiPriority w:val="31"/>
    <w:qFormat/>
    <w:rsid w:val="00712984"/>
    <w:rPr>
      <w:b/>
      <w:bCs/>
      <w:color w:val="5B8D5F"/>
    </w:rPr>
  </w:style>
  <w:style w:type="character" w:styleId="Rfrenceintense">
    <w:name w:val="Intense Reference"/>
    <w:uiPriority w:val="32"/>
    <w:qFormat/>
    <w:rsid w:val="00712984"/>
    <w:rPr>
      <w:b/>
      <w:bCs/>
      <w:i/>
      <w:iCs/>
      <w:caps/>
      <w:color w:val="5B8D5F"/>
    </w:rPr>
  </w:style>
  <w:style w:type="character" w:styleId="Titredulivre">
    <w:name w:val="Book Title"/>
    <w:uiPriority w:val="33"/>
    <w:qFormat/>
    <w:rsid w:val="00712984"/>
    <w:rPr>
      <w:b/>
      <w:bCs/>
      <w:i/>
      <w:iCs/>
      <w:spacing w:val="9"/>
    </w:rPr>
  </w:style>
  <w:style w:type="paragraph" w:styleId="En-ttedetabledesmatires">
    <w:name w:val="TOC Heading"/>
    <w:basedOn w:val="Titre1"/>
    <w:next w:val="Normal"/>
    <w:uiPriority w:val="39"/>
    <w:qFormat/>
    <w:rsid w:val="00712984"/>
    <w:pPr>
      <w:outlineLvl w:val="9"/>
    </w:pPr>
  </w:style>
  <w:style w:type="character" w:customStyle="1" w:styleId="SansinterligneCar">
    <w:name w:val="Sans interligne Car"/>
    <w:basedOn w:val="Policepardfaut"/>
    <w:link w:val="Sansinterligne"/>
    <w:uiPriority w:val="1"/>
    <w:rsid w:val="00712984"/>
    <w:rPr>
      <w:sz w:val="20"/>
      <w:szCs w:val="20"/>
    </w:rPr>
  </w:style>
  <w:style w:type="paragraph" w:customStyle="1" w:styleId="intro">
    <w:name w:val="intro"/>
    <w:basedOn w:val="Normal"/>
    <w:qFormat/>
    <w:rsid w:val="009D1A7C"/>
    <w:pPr>
      <w:shd w:val="clear" w:color="auto" w:fill="D8DAC1"/>
    </w:pPr>
  </w:style>
  <w:style w:type="paragraph" w:styleId="Textedebulles">
    <w:name w:val="Balloon Text"/>
    <w:basedOn w:val="Normal"/>
    <w:link w:val="TextedebullesCar"/>
    <w:uiPriority w:val="99"/>
    <w:semiHidden/>
    <w:unhideWhenUsed/>
    <w:rsid w:val="006B0B5F"/>
    <w:pPr>
      <w:spacing w:before="0"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B0B5F"/>
    <w:rPr>
      <w:rFonts w:ascii="Tahoma" w:hAnsi="Tahoma" w:cs="Tahoma"/>
      <w:sz w:val="16"/>
      <w:szCs w:val="16"/>
    </w:rPr>
  </w:style>
  <w:style w:type="table" w:styleId="Grilledutableau">
    <w:name w:val="Table Grid"/>
    <w:basedOn w:val="TableauNormal"/>
    <w:uiPriority w:val="59"/>
    <w:rsid w:val="005058E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alendar2">
    <w:name w:val="Calendar 2"/>
    <w:basedOn w:val="TableauNormal"/>
    <w:uiPriority w:val="99"/>
    <w:qFormat/>
    <w:rsid w:val="001C6B45"/>
    <w:pPr>
      <w:jc w:val="center"/>
    </w:pPr>
    <w:rPr>
      <w:sz w:val="28"/>
      <w:szCs w:val="28"/>
    </w:rPr>
    <w:tblPr>
      <w:tblInd w:w="0" w:type="dxa"/>
      <w:tblBorders>
        <w:insideV w:val="single" w:sz="4" w:space="0" w:color="99BD9C"/>
      </w:tblBorders>
      <w:tblCellMar>
        <w:top w:w="0" w:type="dxa"/>
        <w:left w:w="108" w:type="dxa"/>
        <w:bottom w:w="0" w:type="dxa"/>
        <w:right w:w="108" w:type="dxa"/>
      </w:tblCellMar>
    </w:tblPr>
    <w:tblStylePr w:type="firstRow">
      <w:rPr>
        <w:rFonts w:ascii="DINOT-Regular" w:eastAsia="Webdings" w:hAnsi="DINOT-Regular" w:cs="Times New Roman"/>
        <w:caps/>
        <w:color w:val="5B8D5F"/>
        <w:spacing w:val="20"/>
        <w:sz w:val="32"/>
        <w:szCs w:val="32"/>
      </w:rPr>
      <w:tblPr/>
      <w:tcPr>
        <w:tcBorders>
          <w:top w:val="nil"/>
          <w:left w:val="nil"/>
          <w:bottom w:val="nil"/>
          <w:right w:val="nil"/>
          <w:insideH w:val="nil"/>
          <w:insideV w:val="nil"/>
          <w:tl2br w:val="nil"/>
          <w:tr2bl w:val="nil"/>
        </w:tcBorders>
      </w:tcPr>
    </w:tblStylePr>
  </w:style>
  <w:style w:type="paragraph" w:styleId="En-tte">
    <w:name w:val="header"/>
    <w:basedOn w:val="Normal"/>
    <w:link w:val="En-tteCar"/>
    <w:uiPriority w:val="99"/>
    <w:semiHidden/>
    <w:unhideWhenUsed/>
    <w:rsid w:val="000614F3"/>
    <w:pPr>
      <w:tabs>
        <w:tab w:val="center" w:pos="4536"/>
        <w:tab w:val="right" w:pos="9072"/>
      </w:tabs>
      <w:spacing w:before="0" w:after="0" w:line="240" w:lineRule="auto"/>
    </w:pPr>
  </w:style>
  <w:style w:type="character" w:customStyle="1" w:styleId="En-tteCar">
    <w:name w:val="En-tête Car"/>
    <w:basedOn w:val="Policepardfaut"/>
    <w:link w:val="En-tte"/>
    <w:uiPriority w:val="99"/>
    <w:semiHidden/>
    <w:rsid w:val="000614F3"/>
    <w:rPr>
      <w:sz w:val="20"/>
      <w:szCs w:val="20"/>
    </w:rPr>
  </w:style>
  <w:style w:type="paragraph" w:styleId="Pieddepage">
    <w:name w:val="footer"/>
    <w:basedOn w:val="Normal"/>
    <w:link w:val="PieddepageCar"/>
    <w:uiPriority w:val="99"/>
    <w:unhideWhenUsed/>
    <w:rsid w:val="000614F3"/>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0614F3"/>
    <w:rPr>
      <w:sz w:val="20"/>
      <w:szCs w:val="20"/>
    </w:rPr>
  </w:style>
  <w:style w:type="table" w:styleId="Trameclaire-Accent2">
    <w:name w:val="Light Shading Accent 2"/>
    <w:basedOn w:val="TableauNormal"/>
    <w:uiPriority w:val="60"/>
    <w:rsid w:val="000614F3"/>
    <w:rPr>
      <w:color w:val="649B69"/>
    </w:rPr>
    <w:tblPr>
      <w:tblStyleRowBandSize w:val="1"/>
      <w:tblStyleColBandSize w:val="1"/>
      <w:tblInd w:w="0" w:type="dxa"/>
      <w:tblBorders>
        <w:top w:val="single" w:sz="8" w:space="0" w:color="99BD9C"/>
        <w:bottom w:val="single" w:sz="8" w:space="0" w:color="99BD9C"/>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9BD9C"/>
          <w:left w:val="nil"/>
          <w:bottom w:val="single" w:sz="8" w:space="0" w:color="99BD9C"/>
          <w:right w:val="nil"/>
          <w:insideH w:val="nil"/>
          <w:insideV w:val="nil"/>
        </w:tcBorders>
      </w:tcPr>
    </w:tblStylePr>
    <w:tblStylePr w:type="lastRow">
      <w:pPr>
        <w:spacing w:before="0" w:after="0" w:line="240" w:lineRule="auto"/>
      </w:pPr>
      <w:rPr>
        <w:b/>
        <w:bCs/>
      </w:rPr>
      <w:tblPr/>
      <w:tcPr>
        <w:tcBorders>
          <w:top w:val="single" w:sz="8" w:space="0" w:color="99BD9C"/>
          <w:left w:val="nil"/>
          <w:bottom w:val="single" w:sz="8" w:space="0" w:color="99BD9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EE6"/>
      </w:tcPr>
    </w:tblStylePr>
    <w:tblStylePr w:type="band1Horz">
      <w:tblPr/>
      <w:tcPr>
        <w:tcBorders>
          <w:left w:val="nil"/>
          <w:right w:val="nil"/>
          <w:insideH w:val="nil"/>
          <w:insideV w:val="nil"/>
        </w:tcBorders>
        <w:shd w:val="clear" w:color="auto" w:fill="E5EEE6"/>
      </w:tcPr>
    </w:tblStylePr>
  </w:style>
  <w:style w:type="table" w:customStyle="1" w:styleId="Trameclaire-Accent11">
    <w:name w:val="Trame claire - Accent 11"/>
    <w:basedOn w:val="TableauNormal"/>
    <w:uiPriority w:val="60"/>
    <w:rsid w:val="000614F3"/>
    <w:rPr>
      <w:color w:val="446947"/>
    </w:rPr>
    <w:tblPr>
      <w:tblStyleRowBandSize w:val="1"/>
      <w:tblStyleColBandSize w:val="1"/>
      <w:tblInd w:w="0" w:type="dxa"/>
      <w:tblBorders>
        <w:top w:val="single" w:sz="8" w:space="0" w:color="5B8D5F"/>
        <w:bottom w:val="single" w:sz="8" w:space="0" w:color="5B8D5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8D5F"/>
          <w:left w:val="nil"/>
          <w:bottom w:val="single" w:sz="8" w:space="0" w:color="5B8D5F"/>
          <w:right w:val="nil"/>
          <w:insideH w:val="nil"/>
          <w:insideV w:val="nil"/>
        </w:tcBorders>
      </w:tcPr>
    </w:tblStylePr>
    <w:tblStylePr w:type="lastRow">
      <w:pPr>
        <w:spacing w:before="0" w:after="0" w:line="240" w:lineRule="auto"/>
      </w:pPr>
      <w:rPr>
        <w:b/>
        <w:bCs/>
      </w:rPr>
      <w:tblPr/>
      <w:tcPr>
        <w:tcBorders>
          <w:top w:val="single" w:sz="8" w:space="0" w:color="5B8D5F"/>
          <w:left w:val="nil"/>
          <w:bottom w:val="single" w:sz="8" w:space="0" w:color="5B8D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4D6"/>
      </w:tcPr>
    </w:tblStylePr>
    <w:tblStylePr w:type="band1Horz">
      <w:tblPr/>
      <w:tcPr>
        <w:tcBorders>
          <w:left w:val="nil"/>
          <w:right w:val="nil"/>
          <w:insideH w:val="nil"/>
          <w:insideV w:val="nil"/>
        </w:tcBorders>
        <w:shd w:val="clear" w:color="auto" w:fill="D5E4D6"/>
      </w:tcPr>
    </w:tblStylePr>
  </w:style>
  <w:style w:type="paragraph" w:customStyle="1" w:styleId="italic">
    <w:name w:val="italic"/>
    <w:basedOn w:val="Normal"/>
    <w:link w:val="italicCar"/>
    <w:qFormat/>
    <w:rsid w:val="004D3832"/>
    <w:rPr>
      <w:i/>
    </w:rPr>
  </w:style>
  <w:style w:type="table" w:styleId="Grilleclaire-Accent3">
    <w:name w:val="Light Grid Accent 3"/>
    <w:basedOn w:val="TableauNormal"/>
    <w:uiPriority w:val="62"/>
    <w:rsid w:val="00F9685F"/>
    <w:tblPr>
      <w:tblStyleRowBandSize w:val="1"/>
      <w:tblStyleColBandSize w:val="1"/>
      <w:tblInd w:w="0" w:type="dxa"/>
      <w:tblBorders>
        <w:top w:val="single" w:sz="8" w:space="0" w:color="A8CDD7"/>
        <w:left w:val="single" w:sz="8" w:space="0" w:color="A8CDD7"/>
        <w:bottom w:val="single" w:sz="8" w:space="0" w:color="A8CDD7"/>
        <w:right w:val="single" w:sz="8" w:space="0" w:color="A8CDD7"/>
        <w:insideH w:val="single" w:sz="8" w:space="0" w:color="A8CDD7"/>
        <w:insideV w:val="single" w:sz="8" w:space="0" w:color="A8CDD7"/>
      </w:tblBorders>
      <w:tblCellMar>
        <w:top w:w="0" w:type="dxa"/>
        <w:left w:w="108" w:type="dxa"/>
        <w:bottom w:w="0" w:type="dxa"/>
        <w:right w:w="108" w:type="dxa"/>
      </w:tblCellMar>
    </w:tblPr>
    <w:tblStylePr w:type="firstRow">
      <w:pPr>
        <w:spacing w:before="0" w:after="0" w:line="240" w:lineRule="auto"/>
      </w:pPr>
      <w:rPr>
        <w:rFonts w:ascii="DINOT-Regular" w:eastAsia="Webdings" w:hAnsi="DINOT-Regular" w:cs="Times New Roman"/>
        <w:b/>
        <w:bCs/>
      </w:rPr>
      <w:tblPr/>
      <w:tcPr>
        <w:tcBorders>
          <w:top w:val="single" w:sz="8" w:space="0" w:color="A8CDD7"/>
          <w:left w:val="single" w:sz="8" w:space="0" w:color="A8CDD7"/>
          <w:bottom w:val="single" w:sz="18" w:space="0" w:color="A8CDD7"/>
          <w:right w:val="single" w:sz="8" w:space="0" w:color="A8CDD7"/>
          <w:insideH w:val="nil"/>
          <w:insideV w:val="single" w:sz="8" w:space="0" w:color="A8CDD7"/>
        </w:tcBorders>
      </w:tcPr>
    </w:tblStylePr>
    <w:tblStylePr w:type="lastRow">
      <w:pPr>
        <w:spacing w:before="0" w:after="0" w:line="240" w:lineRule="auto"/>
      </w:pPr>
      <w:rPr>
        <w:rFonts w:ascii="DINOT-Regular" w:eastAsia="Webdings" w:hAnsi="DINOT-Regular" w:cs="Times New Roman"/>
        <w:b/>
        <w:bCs/>
      </w:rPr>
      <w:tblPr/>
      <w:tcPr>
        <w:tcBorders>
          <w:top w:val="double" w:sz="6" w:space="0" w:color="A8CDD7"/>
          <w:left w:val="single" w:sz="8" w:space="0" w:color="A8CDD7"/>
          <w:bottom w:val="single" w:sz="8" w:space="0" w:color="A8CDD7"/>
          <w:right w:val="single" w:sz="8" w:space="0" w:color="A8CDD7"/>
          <w:insideH w:val="nil"/>
          <w:insideV w:val="single" w:sz="8" w:space="0" w:color="A8CDD7"/>
        </w:tcBorders>
      </w:tcPr>
    </w:tblStylePr>
    <w:tblStylePr w:type="firstCol">
      <w:rPr>
        <w:rFonts w:ascii="DINOT-Regular" w:eastAsia="Webdings" w:hAnsi="DINOT-Regular" w:cs="Times New Roman"/>
        <w:b/>
        <w:bCs/>
      </w:rPr>
    </w:tblStylePr>
    <w:tblStylePr w:type="lastCol">
      <w:rPr>
        <w:rFonts w:ascii="DINOT-Regular" w:eastAsia="Webdings" w:hAnsi="DINOT-Regular" w:cs="Times New Roman"/>
        <w:b/>
        <w:bCs/>
      </w:rPr>
      <w:tblPr/>
      <w:tcPr>
        <w:tcBorders>
          <w:top w:val="single" w:sz="8" w:space="0" w:color="A8CDD7"/>
          <w:left w:val="single" w:sz="8" w:space="0" w:color="A8CDD7"/>
          <w:bottom w:val="single" w:sz="8" w:space="0" w:color="A8CDD7"/>
          <w:right w:val="single" w:sz="8" w:space="0" w:color="A8CDD7"/>
        </w:tcBorders>
      </w:tcPr>
    </w:tblStylePr>
    <w:tblStylePr w:type="band1Vert">
      <w:tblPr/>
      <w:tcPr>
        <w:tcBorders>
          <w:top w:val="single" w:sz="8" w:space="0" w:color="A8CDD7"/>
          <w:left w:val="single" w:sz="8" w:space="0" w:color="A8CDD7"/>
          <w:bottom w:val="single" w:sz="8" w:space="0" w:color="A8CDD7"/>
          <w:right w:val="single" w:sz="8" w:space="0" w:color="A8CDD7"/>
        </w:tcBorders>
        <w:shd w:val="clear" w:color="auto" w:fill="E9F2F5"/>
      </w:tcPr>
    </w:tblStylePr>
    <w:tblStylePr w:type="band1Horz">
      <w:tblPr/>
      <w:tcPr>
        <w:tcBorders>
          <w:top w:val="single" w:sz="8" w:space="0" w:color="A8CDD7"/>
          <w:left w:val="single" w:sz="8" w:space="0" w:color="A8CDD7"/>
          <w:bottom w:val="single" w:sz="8" w:space="0" w:color="A8CDD7"/>
          <w:right w:val="single" w:sz="8" w:space="0" w:color="A8CDD7"/>
          <w:insideV w:val="single" w:sz="8" w:space="0" w:color="A8CDD7"/>
        </w:tcBorders>
        <w:shd w:val="clear" w:color="auto" w:fill="E9F2F5"/>
      </w:tcPr>
    </w:tblStylePr>
    <w:tblStylePr w:type="band2Horz">
      <w:tblPr/>
      <w:tcPr>
        <w:tcBorders>
          <w:top w:val="single" w:sz="8" w:space="0" w:color="A8CDD7"/>
          <w:left w:val="single" w:sz="8" w:space="0" w:color="A8CDD7"/>
          <w:bottom w:val="single" w:sz="8" w:space="0" w:color="A8CDD7"/>
          <w:right w:val="single" w:sz="8" w:space="0" w:color="A8CDD7"/>
          <w:insideV w:val="single" w:sz="8" w:space="0" w:color="A8CDD7"/>
        </w:tcBorders>
      </w:tcPr>
    </w:tblStylePr>
  </w:style>
  <w:style w:type="character" w:customStyle="1" w:styleId="italicCar">
    <w:name w:val="italic Car"/>
    <w:basedOn w:val="Policepardfaut"/>
    <w:link w:val="italic"/>
    <w:rsid w:val="004D3832"/>
    <w:rPr>
      <w:i/>
      <w:sz w:val="20"/>
      <w:szCs w:val="20"/>
    </w:rPr>
  </w:style>
  <w:style w:type="table" w:styleId="Grilleclaire-Accent2">
    <w:name w:val="Light Grid Accent 2"/>
    <w:basedOn w:val="TableauNormal"/>
    <w:uiPriority w:val="62"/>
    <w:rsid w:val="00F9685F"/>
    <w:tblPr>
      <w:tblStyleRowBandSize w:val="1"/>
      <w:tblStyleColBandSize w:val="1"/>
      <w:tblInd w:w="0" w:type="dxa"/>
      <w:tblBorders>
        <w:top w:val="single" w:sz="8" w:space="0" w:color="99BD9C"/>
        <w:left w:val="single" w:sz="8" w:space="0" w:color="99BD9C"/>
        <w:bottom w:val="single" w:sz="8" w:space="0" w:color="99BD9C"/>
        <w:right w:val="single" w:sz="8" w:space="0" w:color="99BD9C"/>
        <w:insideH w:val="single" w:sz="8" w:space="0" w:color="99BD9C"/>
        <w:insideV w:val="single" w:sz="8" w:space="0" w:color="99BD9C"/>
      </w:tblBorders>
      <w:tblCellMar>
        <w:top w:w="0" w:type="dxa"/>
        <w:left w:w="108" w:type="dxa"/>
        <w:bottom w:w="0" w:type="dxa"/>
        <w:right w:w="108" w:type="dxa"/>
      </w:tblCellMar>
    </w:tblPr>
    <w:tblStylePr w:type="firstRow">
      <w:pPr>
        <w:spacing w:before="0" w:after="0" w:line="240" w:lineRule="auto"/>
      </w:pPr>
      <w:rPr>
        <w:rFonts w:ascii="DINOT-Regular" w:eastAsia="Webdings" w:hAnsi="DINOT-Regular" w:cs="Times New Roman"/>
        <w:b/>
        <w:bCs/>
      </w:rPr>
      <w:tblPr/>
      <w:tcPr>
        <w:tcBorders>
          <w:top w:val="single" w:sz="8" w:space="0" w:color="99BD9C"/>
          <w:left w:val="single" w:sz="8" w:space="0" w:color="99BD9C"/>
          <w:bottom w:val="single" w:sz="18" w:space="0" w:color="99BD9C"/>
          <w:right w:val="single" w:sz="8" w:space="0" w:color="99BD9C"/>
          <w:insideH w:val="nil"/>
          <w:insideV w:val="single" w:sz="8" w:space="0" w:color="99BD9C"/>
        </w:tcBorders>
      </w:tcPr>
    </w:tblStylePr>
    <w:tblStylePr w:type="lastRow">
      <w:pPr>
        <w:spacing w:before="0" w:after="0" w:line="240" w:lineRule="auto"/>
      </w:pPr>
      <w:rPr>
        <w:rFonts w:ascii="DINOT-Regular" w:eastAsia="Webdings" w:hAnsi="DINOT-Regular" w:cs="Times New Roman"/>
        <w:b/>
        <w:bCs/>
      </w:rPr>
      <w:tblPr/>
      <w:tcPr>
        <w:tcBorders>
          <w:top w:val="double" w:sz="6" w:space="0" w:color="99BD9C"/>
          <w:left w:val="single" w:sz="8" w:space="0" w:color="99BD9C"/>
          <w:bottom w:val="single" w:sz="8" w:space="0" w:color="99BD9C"/>
          <w:right w:val="single" w:sz="8" w:space="0" w:color="99BD9C"/>
          <w:insideH w:val="nil"/>
          <w:insideV w:val="single" w:sz="8" w:space="0" w:color="99BD9C"/>
        </w:tcBorders>
      </w:tcPr>
    </w:tblStylePr>
    <w:tblStylePr w:type="firstCol">
      <w:rPr>
        <w:rFonts w:ascii="DINOT-Regular" w:eastAsia="Webdings" w:hAnsi="DINOT-Regular" w:cs="Times New Roman"/>
        <w:b/>
        <w:bCs/>
      </w:rPr>
    </w:tblStylePr>
    <w:tblStylePr w:type="lastCol">
      <w:rPr>
        <w:rFonts w:ascii="DINOT-Regular" w:eastAsia="Webdings" w:hAnsi="DINOT-Regular" w:cs="Times New Roman"/>
        <w:b/>
        <w:bCs/>
      </w:rPr>
      <w:tblPr/>
      <w:tcPr>
        <w:tcBorders>
          <w:top w:val="single" w:sz="8" w:space="0" w:color="99BD9C"/>
          <w:left w:val="single" w:sz="8" w:space="0" w:color="99BD9C"/>
          <w:bottom w:val="single" w:sz="8" w:space="0" w:color="99BD9C"/>
          <w:right w:val="single" w:sz="8" w:space="0" w:color="99BD9C"/>
        </w:tcBorders>
      </w:tcPr>
    </w:tblStylePr>
    <w:tblStylePr w:type="band1Vert">
      <w:tblPr/>
      <w:tcPr>
        <w:tcBorders>
          <w:top w:val="single" w:sz="8" w:space="0" w:color="99BD9C"/>
          <w:left w:val="single" w:sz="8" w:space="0" w:color="99BD9C"/>
          <w:bottom w:val="single" w:sz="8" w:space="0" w:color="99BD9C"/>
          <w:right w:val="single" w:sz="8" w:space="0" w:color="99BD9C"/>
        </w:tcBorders>
        <w:shd w:val="clear" w:color="auto" w:fill="E5EEE6"/>
      </w:tcPr>
    </w:tblStylePr>
    <w:tblStylePr w:type="band1Horz">
      <w:tblPr/>
      <w:tcPr>
        <w:tcBorders>
          <w:top w:val="single" w:sz="8" w:space="0" w:color="99BD9C"/>
          <w:left w:val="single" w:sz="8" w:space="0" w:color="99BD9C"/>
          <w:bottom w:val="single" w:sz="8" w:space="0" w:color="99BD9C"/>
          <w:right w:val="single" w:sz="8" w:space="0" w:color="99BD9C"/>
          <w:insideV w:val="single" w:sz="8" w:space="0" w:color="99BD9C"/>
        </w:tcBorders>
        <w:shd w:val="clear" w:color="auto" w:fill="E5EEE6"/>
      </w:tcPr>
    </w:tblStylePr>
    <w:tblStylePr w:type="band2Horz">
      <w:tblPr/>
      <w:tcPr>
        <w:tcBorders>
          <w:top w:val="single" w:sz="8" w:space="0" w:color="99BD9C"/>
          <w:left w:val="single" w:sz="8" w:space="0" w:color="99BD9C"/>
          <w:bottom w:val="single" w:sz="8" w:space="0" w:color="99BD9C"/>
          <w:right w:val="single" w:sz="8" w:space="0" w:color="99BD9C"/>
          <w:insideV w:val="single" w:sz="8" w:space="0" w:color="99BD9C"/>
        </w:tcBorders>
      </w:tcPr>
    </w:tblStylePr>
  </w:style>
  <w:style w:type="character" w:customStyle="1" w:styleId="ParagraphedelisteCar">
    <w:name w:val="Paragraphe de liste Car"/>
    <w:basedOn w:val="Policepardfaut"/>
    <w:link w:val="Paragraphedeliste"/>
    <w:uiPriority w:val="34"/>
    <w:rsid w:val="001E21B5"/>
    <w:rPr>
      <w:lang w:val="en-US" w:eastAsia="en-US" w:bidi="en-US"/>
    </w:rPr>
  </w:style>
</w:styles>
</file>

<file path=word/webSettings.xml><?xml version="1.0" encoding="utf-8"?>
<w:webSettings xmlns:r="http://schemas.openxmlformats.org/officeDocument/2006/relationships" xmlns:w="http://schemas.openxmlformats.org/wordprocessingml/2006/main">
  <w:divs>
    <w:div w:id="462622434">
      <w:bodyDiv w:val="1"/>
      <w:marLeft w:val="0"/>
      <w:marRight w:val="0"/>
      <w:marTop w:val="0"/>
      <w:marBottom w:val="0"/>
      <w:divBdr>
        <w:top w:val="none" w:sz="0" w:space="0" w:color="auto"/>
        <w:left w:val="none" w:sz="0" w:space="0" w:color="auto"/>
        <w:bottom w:val="none" w:sz="0" w:space="0" w:color="auto"/>
        <w:right w:val="none" w:sz="0" w:space="0" w:color="auto"/>
      </w:divBdr>
    </w:div>
    <w:div w:id="168643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916E6-7F4C-43F2-B283-5937DA673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1105</Words>
  <Characters>6079</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SPECIFICATION FOR LIQUIDS LEAK DECTECTION SYSTEM</vt:lpstr>
    </vt:vector>
  </TitlesOfParts>
  <Company/>
  <LinksUpToDate>false</LinksUpToDate>
  <CharactersWithSpaces>7170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 FOR LIQUIDS LEAK DECTECTION SYSTEM</dc:title>
  <dc:creator>ttk</dc:creator>
  <cp:lastModifiedBy>wei</cp:lastModifiedBy>
  <cp:revision>2</cp:revision>
  <cp:lastPrinted>2009-02-25T10:53:00Z</cp:lastPrinted>
  <dcterms:created xsi:type="dcterms:W3CDTF">2016-08-31T13:52:00Z</dcterms:created>
  <dcterms:modified xsi:type="dcterms:W3CDTF">2016-08-31T13:52:00Z</dcterms:modified>
</cp:coreProperties>
</file>